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8" w:type="dxa"/>
        <w:tblLook w:val="04A0" w:firstRow="1" w:lastRow="0" w:firstColumn="1" w:lastColumn="0" w:noHBand="0" w:noVBand="1"/>
      </w:tblPr>
      <w:tblGrid>
        <w:gridCol w:w="5562"/>
        <w:gridCol w:w="4518"/>
      </w:tblGrid>
      <w:tr w:rsidR="006512D4" w14:paraId="29511895" w14:textId="77777777" w:rsidTr="009F18BD">
        <w:tc>
          <w:tcPr>
            <w:tcW w:w="10080" w:type="dxa"/>
            <w:gridSpan w:val="2"/>
            <w:shd w:val="clear" w:color="auto" w:fill="auto"/>
          </w:tcPr>
          <w:p w14:paraId="755E29FF" w14:textId="61797B7B" w:rsidR="00F254F8" w:rsidRPr="00D73956" w:rsidRDefault="00FF2330" w:rsidP="00D73956">
            <w:pPr>
              <w:autoSpaceDE w:val="0"/>
              <w:autoSpaceDN w:val="0"/>
              <w:adjustRightInd w:val="0"/>
              <w:jc w:val="center"/>
              <w:rPr>
                <w:rFonts w:ascii="Arial" w:hAnsi="Arial" w:cs="Arial"/>
                <w:b/>
                <w:bCs/>
              </w:rPr>
            </w:pPr>
            <w:r>
              <w:rPr>
                <w:noProof/>
              </w:rPr>
              <w:drawing>
                <wp:anchor distT="0" distB="0" distL="114300" distR="114300" simplePos="0" relativeHeight="251658240" behindDoc="0" locked="0" layoutInCell="1" allowOverlap="1" wp14:anchorId="2340CB8E" wp14:editId="45326C99">
                  <wp:simplePos x="0" y="0"/>
                  <wp:positionH relativeFrom="margin">
                    <wp:posOffset>0</wp:posOffset>
                  </wp:positionH>
                  <wp:positionV relativeFrom="margin">
                    <wp:posOffset>-635</wp:posOffset>
                  </wp:positionV>
                  <wp:extent cx="1115695" cy="1141095"/>
                  <wp:effectExtent l="0" t="0" r="0" b="0"/>
                  <wp:wrapSquare wrapText="bothSides"/>
                  <wp:docPr id="2" name="Picture 9" descr="B+W CITY LOGO &amp; SLOGAN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W CITY LOGO &amp; SLOGAN (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695" cy="114109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right" w:tblpY="351"/>
              <w:tblOverlap w:val="never"/>
              <w:tblW w:w="0" w:type="auto"/>
              <w:tblLook w:val="04A0" w:firstRow="1" w:lastRow="0" w:firstColumn="1" w:lastColumn="0" w:noHBand="0" w:noVBand="1"/>
            </w:tblPr>
            <w:tblGrid>
              <w:gridCol w:w="445"/>
              <w:gridCol w:w="5220"/>
              <w:gridCol w:w="1867"/>
            </w:tblGrid>
            <w:tr w:rsidR="006512D4" w14:paraId="65EED8A9" w14:textId="77777777" w:rsidTr="00576D1F">
              <w:tc>
                <w:tcPr>
                  <w:tcW w:w="445" w:type="dxa"/>
                </w:tcPr>
                <w:p w14:paraId="387DFFF7" w14:textId="77777777" w:rsidR="002A716A" w:rsidRPr="006A6871" w:rsidRDefault="002A716A" w:rsidP="002A716A">
                  <w:pPr>
                    <w:autoSpaceDE w:val="0"/>
                    <w:autoSpaceDN w:val="0"/>
                    <w:adjustRightInd w:val="0"/>
                    <w:rPr>
                      <w:rFonts w:ascii="Arial" w:hAnsi="Arial" w:cs="Arial"/>
                      <w:b/>
                      <w:bCs/>
                    </w:rPr>
                  </w:pPr>
                </w:p>
              </w:tc>
              <w:tc>
                <w:tcPr>
                  <w:tcW w:w="5220" w:type="dxa"/>
                </w:tcPr>
                <w:p w14:paraId="753213F7" w14:textId="77777777" w:rsidR="00EC1916" w:rsidRPr="0099583D" w:rsidRDefault="00EC1916" w:rsidP="00EC1916">
                  <w:pPr>
                    <w:autoSpaceDE w:val="0"/>
                    <w:autoSpaceDN w:val="0"/>
                    <w:adjustRightInd w:val="0"/>
                    <w:jc w:val="center"/>
                    <w:rPr>
                      <w:rFonts w:ascii="Arial" w:hAnsi="Arial" w:cs="Arial"/>
                      <w:b/>
                      <w:bCs/>
                      <w:lang w:val="de-DE"/>
                    </w:rPr>
                  </w:pPr>
                  <w:r>
                    <w:rPr>
                      <w:rFonts w:ascii="Arial" w:hAnsi="Arial" w:cs="Arial"/>
                      <w:b/>
                      <w:bCs/>
                      <w:lang w:val="fil"/>
                    </w:rPr>
                    <w:t>LUNGSOD NG HENDERSON</w:t>
                  </w:r>
                </w:p>
                <w:p w14:paraId="1D34F31A" w14:textId="77777777" w:rsidR="00EC1916" w:rsidRPr="0099583D" w:rsidRDefault="00EC1916" w:rsidP="00EC1916">
                  <w:pPr>
                    <w:autoSpaceDE w:val="0"/>
                    <w:autoSpaceDN w:val="0"/>
                    <w:adjustRightInd w:val="0"/>
                    <w:jc w:val="center"/>
                    <w:rPr>
                      <w:rFonts w:ascii="Arial" w:hAnsi="Arial" w:cs="Arial"/>
                      <w:b/>
                      <w:bCs/>
                      <w:caps/>
                      <w:lang w:val="de-DE"/>
                    </w:rPr>
                  </w:pPr>
                  <w:r>
                    <w:rPr>
                      <w:rFonts w:ascii="Arial" w:hAnsi="Arial" w:cs="Arial"/>
                      <w:b/>
                      <w:bCs/>
                      <w:caps/>
                      <w:lang w:val="fil"/>
                    </w:rPr>
                    <w:t>komisyon sa pagpaplano</w:t>
                  </w:r>
                </w:p>
                <w:p w14:paraId="135EF667" w14:textId="77777777" w:rsidR="00EC1916" w:rsidRDefault="00EC1916" w:rsidP="00EC1916">
                  <w:pPr>
                    <w:autoSpaceDE w:val="0"/>
                    <w:autoSpaceDN w:val="0"/>
                    <w:adjustRightInd w:val="0"/>
                    <w:jc w:val="center"/>
                    <w:rPr>
                      <w:rFonts w:ascii="Arial" w:hAnsi="Arial" w:cs="Arial"/>
                      <w:b/>
                      <w:bCs/>
                      <w:caps/>
                    </w:rPr>
                  </w:pPr>
                  <w:r>
                    <w:rPr>
                      <w:rFonts w:ascii="Arial" w:hAnsi="Arial" w:cs="Arial"/>
                      <w:b/>
                      <w:bCs/>
                      <w:caps/>
                      <w:lang w:val="fil"/>
                    </w:rPr>
                    <w:t xml:space="preserve">Regular na pagpupulong </w:t>
                  </w:r>
                </w:p>
                <w:p w14:paraId="5FB479C3" w14:textId="1566E2F2" w:rsidR="002A716A" w:rsidRPr="00F52130" w:rsidRDefault="00EC1916" w:rsidP="00F52130">
                  <w:pPr>
                    <w:autoSpaceDE w:val="0"/>
                    <w:autoSpaceDN w:val="0"/>
                    <w:adjustRightInd w:val="0"/>
                    <w:jc w:val="center"/>
                    <w:rPr>
                      <w:rFonts w:ascii="Arial" w:hAnsi="Arial" w:cs="Arial"/>
                      <w:b/>
                      <w:bCs/>
                      <w:caps/>
                    </w:rPr>
                  </w:pPr>
                  <w:r>
                    <w:rPr>
                      <w:rFonts w:ascii="Arial" w:hAnsi="Arial" w:cs="Arial"/>
                      <w:b/>
                      <w:bCs/>
                      <w:caps/>
                      <w:lang w:val="fil"/>
                    </w:rPr>
                    <w:t>PAKSA</w:t>
                  </w:r>
                </w:p>
              </w:tc>
              <w:tc>
                <w:tcPr>
                  <w:tcW w:w="1867" w:type="dxa"/>
                </w:tcPr>
                <w:p w14:paraId="29B027AD" w14:textId="77777777" w:rsidR="002A716A" w:rsidRPr="006A6871" w:rsidRDefault="002A716A" w:rsidP="002A716A">
                  <w:pPr>
                    <w:autoSpaceDE w:val="0"/>
                    <w:autoSpaceDN w:val="0"/>
                    <w:adjustRightInd w:val="0"/>
                    <w:rPr>
                      <w:rFonts w:ascii="Arial" w:hAnsi="Arial" w:cs="Arial"/>
                      <w:b/>
                      <w:bCs/>
                    </w:rPr>
                  </w:pPr>
                </w:p>
              </w:tc>
            </w:tr>
          </w:tbl>
          <w:p w14:paraId="16FAA9CF" w14:textId="77777777" w:rsidR="00F254F8" w:rsidRPr="00D73956" w:rsidRDefault="00F254F8" w:rsidP="00D73956">
            <w:pPr>
              <w:autoSpaceDE w:val="0"/>
              <w:autoSpaceDN w:val="0"/>
              <w:adjustRightInd w:val="0"/>
              <w:rPr>
                <w:rFonts w:ascii="Arial" w:hAnsi="Arial" w:cs="Arial"/>
                <w:b/>
                <w:bCs/>
              </w:rPr>
            </w:pPr>
          </w:p>
        </w:tc>
      </w:tr>
      <w:tr w:rsidR="006512D4" w:rsidRPr="00F52130" w14:paraId="031D2FC2" w14:textId="77777777" w:rsidTr="006F6AB1">
        <w:tc>
          <w:tcPr>
            <w:tcW w:w="5562" w:type="dxa"/>
            <w:shd w:val="clear" w:color="auto" w:fill="auto"/>
          </w:tcPr>
          <w:p w14:paraId="594A7C31" w14:textId="69CAA514" w:rsidR="006F6AB1" w:rsidRPr="00F52130" w:rsidRDefault="006F6AB1" w:rsidP="006F6AB1">
            <w:pPr>
              <w:autoSpaceDE w:val="0"/>
              <w:autoSpaceDN w:val="0"/>
              <w:adjustRightInd w:val="0"/>
              <w:rPr>
                <w:rFonts w:ascii="Arial" w:hAnsi="Arial" w:cs="Arial"/>
                <w:b/>
                <w:bCs/>
                <w:lang w:val="fr-FR"/>
              </w:rPr>
            </w:pPr>
            <w:r w:rsidRPr="00F52130">
              <w:rPr>
                <w:rFonts w:ascii="Arial" w:hAnsi="Arial" w:cs="Arial"/>
                <w:b/>
                <w:bCs/>
                <w:lang w:val="fil"/>
              </w:rPr>
              <w:t xml:space="preserve">Huwebes, </w:t>
            </w:r>
            <w:r w:rsidR="005E290C">
              <w:rPr>
                <w:rFonts w:ascii="Arial" w:hAnsi="Arial" w:cs="Arial"/>
                <w:noProof/>
                <w:lang w:val="es-US"/>
              </w:rPr>
              <w:t>14</w:t>
            </w:r>
            <w:r w:rsidR="005B615E" w:rsidRPr="00F52130">
              <w:rPr>
                <w:rFonts w:ascii="Arial" w:hAnsi="Arial" w:cs="Arial"/>
                <w:bCs/>
                <w:noProof/>
              </w:rPr>
              <w:t xml:space="preserve"> </w:t>
            </w:r>
            <w:r w:rsidR="00EA1DAD" w:rsidRPr="00F52130">
              <w:rPr>
                <w:rFonts w:ascii="Arial" w:hAnsi="Arial" w:cs="Arial"/>
                <w:bCs/>
                <w:noProof/>
              </w:rPr>
              <w:t>ng</w:t>
            </w:r>
            <w:r w:rsidR="0001705D" w:rsidRPr="00F52130">
              <w:rPr>
                <w:rFonts w:ascii="Arial" w:hAnsi="Arial" w:cs="Arial"/>
                <w:bCs/>
                <w:noProof/>
              </w:rPr>
              <w:t xml:space="preserve"> </w:t>
            </w:r>
            <w:r w:rsidR="005E290C">
              <w:rPr>
                <w:rFonts w:ascii="Arial" w:hAnsi="Arial" w:cs="Arial"/>
              </w:rPr>
              <w:fldChar w:fldCharType="begin">
                <w:ffData>
                  <w:name w:val=""/>
                  <w:enabled/>
                  <w:calcOnExit w:val="0"/>
                  <w:ddList>
                    <w:listEntry w:val="Marso"/>
                    <w:listEntry w:val="click for month"/>
                    <w:listEntry w:val="Enero"/>
                    <w:listEntry w:val="Pebrero"/>
                    <w:listEntry w:val="Abril"/>
                    <w:listEntry w:val="Mayo"/>
                    <w:listEntry w:val="Hunyo"/>
                    <w:listEntry w:val="Hulyo"/>
                    <w:listEntry w:val="Agosto"/>
                    <w:listEntry w:val="Setyembre"/>
                    <w:listEntry w:val="Oktubre"/>
                    <w:listEntry w:val="Nobyembre"/>
                    <w:listEntry w:val="Disyembre"/>
                  </w:ddList>
                </w:ffData>
              </w:fldChar>
            </w:r>
            <w:r w:rsidR="005E290C">
              <w:rPr>
                <w:rFonts w:ascii="Arial" w:hAnsi="Arial" w:cs="Arial"/>
              </w:rPr>
              <w:instrText xml:space="preserve"> FORMDROPDOWN </w:instrText>
            </w:r>
            <w:r w:rsidR="00101570">
              <w:rPr>
                <w:rFonts w:ascii="Arial" w:hAnsi="Arial" w:cs="Arial"/>
              </w:rPr>
            </w:r>
            <w:r w:rsidR="00101570">
              <w:rPr>
                <w:rFonts w:ascii="Arial" w:hAnsi="Arial" w:cs="Arial"/>
              </w:rPr>
              <w:fldChar w:fldCharType="separate"/>
            </w:r>
            <w:r w:rsidR="005E290C">
              <w:rPr>
                <w:rFonts w:ascii="Arial" w:hAnsi="Arial" w:cs="Arial"/>
              </w:rPr>
              <w:fldChar w:fldCharType="end"/>
            </w:r>
            <w:r w:rsidR="003B5326" w:rsidRPr="00F52130">
              <w:rPr>
                <w:rFonts w:ascii="Arial" w:hAnsi="Arial" w:cs="Arial"/>
              </w:rPr>
              <w:t>, 2024</w:t>
            </w:r>
          </w:p>
          <w:p w14:paraId="198B53D2" w14:textId="77777777" w:rsidR="006F6AB1" w:rsidRPr="00F52130" w:rsidRDefault="006F6AB1" w:rsidP="006F6AB1">
            <w:pPr>
              <w:autoSpaceDE w:val="0"/>
              <w:autoSpaceDN w:val="0"/>
              <w:adjustRightInd w:val="0"/>
              <w:rPr>
                <w:rFonts w:ascii="Arial" w:hAnsi="Arial" w:cs="Arial"/>
                <w:b/>
                <w:bCs/>
                <w:lang w:val="fr-FR"/>
              </w:rPr>
            </w:pPr>
            <w:r w:rsidRPr="00F52130">
              <w:rPr>
                <w:rFonts w:ascii="Arial" w:hAnsi="Arial" w:cs="Arial"/>
                <w:b/>
                <w:bCs/>
                <w:lang w:val="fr-FR"/>
              </w:rPr>
              <w:t>4:00 PM</w:t>
            </w:r>
          </w:p>
          <w:p w14:paraId="3543AA31" w14:textId="111B67F9" w:rsidR="00F254F8" w:rsidRPr="00F52130" w:rsidRDefault="006F6AB1" w:rsidP="006F6AB1">
            <w:pPr>
              <w:autoSpaceDE w:val="0"/>
              <w:autoSpaceDN w:val="0"/>
              <w:adjustRightInd w:val="0"/>
              <w:rPr>
                <w:rFonts w:ascii="Arial" w:hAnsi="Arial" w:cs="Arial"/>
                <w:b/>
                <w:bCs/>
              </w:rPr>
            </w:pPr>
            <w:r w:rsidRPr="00F52130">
              <w:rPr>
                <w:rFonts w:ascii="Arial" w:hAnsi="Arial" w:cs="Arial"/>
                <w:b/>
                <w:bCs/>
                <w:lang w:val="fil"/>
              </w:rPr>
              <w:t>Mga tanong sa pagpupulong: (702) 267-1500</w:t>
            </w:r>
          </w:p>
        </w:tc>
        <w:tc>
          <w:tcPr>
            <w:tcW w:w="4518" w:type="dxa"/>
            <w:shd w:val="clear" w:color="auto" w:fill="auto"/>
          </w:tcPr>
          <w:p w14:paraId="7FE4EED7" w14:textId="77777777" w:rsidR="004B5453" w:rsidRPr="00F52130" w:rsidRDefault="00864261" w:rsidP="004B5453">
            <w:pPr>
              <w:pStyle w:val="NormalWeb"/>
              <w:shd w:val="clear" w:color="auto" w:fill="FFFFFF"/>
              <w:spacing w:before="0" w:beforeAutospacing="0" w:after="0" w:afterAutospacing="0"/>
              <w:jc w:val="right"/>
              <w:rPr>
                <w:rFonts w:ascii="Tahoma" w:hAnsi="Tahoma" w:cs="Tahoma"/>
                <w:color w:val="000000"/>
              </w:rPr>
            </w:pPr>
            <w:r w:rsidRPr="00F52130">
              <w:rPr>
                <w:rFonts w:ascii="Arial" w:hAnsi="Arial" w:cs="Arial"/>
                <w:b/>
                <w:bCs/>
                <w:color w:val="000000"/>
              </w:rPr>
              <w:t>Council Chambers</w:t>
            </w:r>
          </w:p>
          <w:p w14:paraId="0CABB488" w14:textId="77777777" w:rsidR="004B5453" w:rsidRPr="00F52130" w:rsidRDefault="00864261" w:rsidP="004B5453">
            <w:pPr>
              <w:pStyle w:val="NormalWeb"/>
              <w:shd w:val="clear" w:color="auto" w:fill="FFFFFF"/>
              <w:spacing w:before="0" w:beforeAutospacing="0" w:after="0" w:afterAutospacing="0"/>
              <w:jc w:val="right"/>
              <w:rPr>
                <w:rFonts w:ascii="Tahoma" w:hAnsi="Tahoma" w:cs="Tahoma"/>
                <w:color w:val="000000"/>
              </w:rPr>
            </w:pPr>
            <w:r w:rsidRPr="00F52130">
              <w:rPr>
                <w:rFonts w:ascii="Arial" w:hAnsi="Arial" w:cs="Arial"/>
                <w:b/>
                <w:bCs/>
                <w:color w:val="000000"/>
              </w:rPr>
              <w:t>240 Water Street</w:t>
            </w:r>
          </w:p>
          <w:p w14:paraId="611BD091" w14:textId="449CA00A" w:rsidR="00F254F8" w:rsidRPr="00F52130" w:rsidRDefault="00864261" w:rsidP="00F05ED8">
            <w:pPr>
              <w:pStyle w:val="NormalWeb"/>
              <w:shd w:val="clear" w:color="auto" w:fill="FFFFFF"/>
              <w:spacing w:before="0" w:beforeAutospacing="0" w:after="0" w:afterAutospacing="0"/>
              <w:jc w:val="right"/>
              <w:rPr>
                <w:rFonts w:ascii="Tahoma" w:hAnsi="Tahoma" w:cs="Tahoma"/>
                <w:color w:val="000000"/>
              </w:rPr>
            </w:pPr>
            <w:r w:rsidRPr="00F52130">
              <w:rPr>
                <w:rFonts w:ascii="Arial" w:hAnsi="Arial" w:cs="Arial"/>
                <w:b/>
                <w:bCs/>
                <w:color w:val="000000"/>
              </w:rPr>
              <w:t>Henderson, Nevada 89015</w:t>
            </w:r>
          </w:p>
        </w:tc>
      </w:tr>
    </w:tbl>
    <w:tbl>
      <w:tblPr>
        <w:tblStyle w:val="TableGrid"/>
        <w:tblW w:w="10170" w:type="dxa"/>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0170"/>
      </w:tblGrid>
      <w:tr w:rsidR="006512D4" w14:paraId="5A26CE88" w14:textId="77777777" w:rsidTr="00656B0D">
        <w:tc>
          <w:tcPr>
            <w:tcW w:w="10170" w:type="dxa"/>
          </w:tcPr>
          <w:p w14:paraId="2F4F7E50" w14:textId="66561AAF" w:rsidR="00AC175A" w:rsidRPr="00F533D6" w:rsidRDefault="00AC175A" w:rsidP="00656B0D">
            <w:pPr>
              <w:overflowPunct w:val="0"/>
              <w:spacing w:before="120" w:line="211" w:lineRule="auto"/>
              <w:ind w:right="-14"/>
              <w:jc w:val="both"/>
              <w:rPr>
                <w:rFonts w:ascii="Arial" w:hAnsi="Arial" w:cs="Arial"/>
                <w:sz w:val="23"/>
                <w:szCs w:val="23"/>
                <w:lang w:val="fil"/>
              </w:rPr>
            </w:pPr>
            <w:r w:rsidRPr="00F533D6">
              <w:rPr>
                <w:rFonts w:ascii="Arial" w:hAnsi="Arial" w:cs="Arial"/>
                <w:sz w:val="23"/>
                <w:szCs w:val="23"/>
                <w:lang w:val="fil"/>
              </w:rPr>
              <w:t>Para sa mga nangangailangan ng espesyal na tulong o akomodasyon para makalahok sa pagpupulong na ito, kailangang magtalaga ng sign language interpreter sa lalong madaling panahon, pero hindi lalampas nang</w:t>
            </w:r>
            <w:r w:rsidR="005C1CC0">
              <w:rPr>
                <w:rFonts w:ascii="Arial" w:hAnsi="Arial" w:cs="Arial"/>
                <w:sz w:val="23"/>
                <w:szCs w:val="23"/>
                <w:lang w:val="fil"/>
              </w:rPr>
              <w:t xml:space="preserve"> </w:t>
            </w:r>
            <w:r w:rsidRPr="00F533D6">
              <w:rPr>
                <w:rFonts w:ascii="Arial" w:hAnsi="Arial" w:cs="Arial"/>
                <w:sz w:val="23"/>
                <w:szCs w:val="23"/>
                <w:lang w:val="fil"/>
              </w:rPr>
              <w:t>72 oras bago ang nakatakdang pagpupulong. Pakikontak ang tanggapan ng Pagpapaunlad sa at Serbisyong Pangkomunidad sa (702) 267-1500 o TTY: 7</w:t>
            </w:r>
            <w:r w:rsidRPr="00F533D6">
              <w:rPr>
                <w:rFonts w:ascii="Arial" w:hAnsi="Arial" w:cs="Arial"/>
                <w:sz w:val="23"/>
                <w:szCs w:val="23"/>
                <w:lang w:val="fil"/>
              </w:rPr>
              <w:noBreakHyphen/>
              <w:t xml:space="preserve">1-1, </w:t>
            </w:r>
            <w:r w:rsidRPr="00F533D6">
              <w:rPr>
                <w:rFonts w:ascii="Arial" w:hAnsi="Arial" w:cs="Arial"/>
                <w:b/>
                <w:bCs/>
                <w:sz w:val="23"/>
                <w:szCs w:val="23"/>
                <w:lang w:val="fil"/>
              </w:rPr>
              <w:t xml:space="preserve">nang hindi bababa sa 72 oras na mas maaga </w:t>
            </w:r>
            <w:r w:rsidRPr="00F533D6">
              <w:rPr>
                <w:rFonts w:ascii="Arial" w:hAnsi="Arial" w:cs="Arial"/>
                <w:sz w:val="23"/>
                <w:szCs w:val="23"/>
                <w:lang w:val="fil"/>
              </w:rPr>
              <w:t xml:space="preserve">para humiling ng sign language interpreter. Maaari ka ring magsumite ng kahilingan sa pamamagitan ng </w:t>
            </w:r>
            <w:hyperlink r:id="rId8" w:history="1">
              <w:r w:rsidRPr="00F533D6">
                <w:rPr>
                  <w:rStyle w:val="Hyperlink"/>
                  <w:rFonts w:ascii="Arial" w:hAnsi="Arial" w:cs="Arial"/>
                  <w:sz w:val="23"/>
                  <w:szCs w:val="23"/>
                  <w:lang w:val="fil"/>
                </w:rPr>
                <w:t>Pagkontak sa Henderson</w:t>
              </w:r>
            </w:hyperlink>
            <w:r w:rsidRPr="00F533D6">
              <w:rPr>
                <w:rFonts w:ascii="Arial" w:hAnsi="Arial" w:cs="Arial"/>
                <w:color w:val="000000"/>
                <w:sz w:val="23"/>
                <w:szCs w:val="23"/>
                <w:lang w:val="fil"/>
              </w:rPr>
              <w:t>.</w:t>
            </w:r>
          </w:p>
          <w:p w14:paraId="0B0D0CCC" w14:textId="77777777" w:rsidR="005C1CC0" w:rsidRDefault="00AC175A" w:rsidP="00656B0D">
            <w:pPr>
              <w:overflowPunct w:val="0"/>
              <w:spacing w:before="120" w:line="211" w:lineRule="auto"/>
              <w:jc w:val="both"/>
              <w:rPr>
                <w:rFonts w:ascii="Arial" w:hAnsi="Arial" w:cs="Arial"/>
                <w:sz w:val="23"/>
                <w:szCs w:val="23"/>
                <w:lang w:val="fil"/>
              </w:rPr>
            </w:pPr>
            <w:r w:rsidRPr="00F533D6">
              <w:rPr>
                <w:rFonts w:ascii="Arial" w:hAnsi="Arial" w:cs="Arial"/>
                <w:sz w:val="23"/>
                <w:szCs w:val="23"/>
                <w:lang w:val="fil"/>
              </w:rPr>
              <w:t xml:space="preserve">Inilalaan sa Tagapangulo ang karapatang marinig ang mga paksang pag-uusapan kahit hindi magkakasunod-sunod, pagsamahin ang dalawa o higit pang paksang pag-uusapan para sa pagsasaalang-alang, alisin ang isa sa mga pagksang pag-uusapan, o iantala ang talakayang may kaugnayan sa isang paksa anumang oras. </w:t>
            </w:r>
          </w:p>
          <w:p w14:paraId="22958A92" w14:textId="77777777" w:rsidR="00656B0D" w:rsidRDefault="00656B0D" w:rsidP="00656B0D">
            <w:pPr>
              <w:spacing w:before="120"/>
              <w:jc w:val="both"/>
              <w:rPr>
                <w:rFonts w:ascii="Arial" w:hAnsi="Arial" w:cs="Arial"/>
                <w:sz w:val="23"/>
                <w:szCs w:val="23"/>
              </w:rPr>
            </w:pPr>
            <w:r>
              <w:rPr>
                <w:rFonts w:ascii="Arial" w:hAnsi="Arial" w:cs="Arial"/>
                <w:sz w:val="23"/>
                <w:szCs w:val="23"/>
              </w:rPr>
              <w:t xml:space="preserve">Kukunin ang pampublikong komento sa bawat item ng agenda habang dinidinig ito, maliban sa mga item ng Agenda ng Pahintulot, na makakatanggap ng pampublikong komento kung hiniling ang item na makuha para sa komento o talakayan. Lilimitahan sa tatlong (3) minuto ang mga indibidwal at limitado sa sampung (10) minuto sa pagpapasya ng Tagapangulo ang mga tagapagsalita para sa isang grupo.  </w:t>
            </w:r>
          </w:p>
          <w:p w14:paraId="7F042DD5" w14:textId="77777777" w:rsidR="00F52130" w:rsidRDefault="00F52130" w:rsidP="00656B0D">
            <w:pPr>
              <w:spacing w:before="120"/>
              <w:jc w:val="both"/>
              <w:rPr>
                <w:rFonts w:ascii="Arial" w:hAnsi="Arial" w:cs="Arial"/>
                <w:sz w:val="23"/>
                <w:szCs w:val="23"/>
              </w:rPr>
            </w:pPr>
            <w:r>
              <w:rPr>
                <w:rFonts w:ascii="Arial" w:hAnsi="Arial" w:cs="Arial"/>
                <w:sz w:val="23"/>
                <w:szCs w:val="23"/>
              </w:rPr>
              <w:t xml:space="preserve">Nakalaan ang karapatan ng Tagapangulo na bawasan ang mga komentong mapang-abuso, nakakasakit, nakakagalit, o paulit-ulit na nakakagulo, nakakaistorbo, o nakakahadlang sa ibang paraan sa maayos na pagsasagawa ng pagpupulong. Tingnan ang </w:t>
            </w:r>
            <w:hyperlink r:id="rId9" w:history="1">
              <w:r>
                <w:rPr>
                  <w:rStyle w:val="Hyperlink"/>
                  <w:rFonts w:ascii="Arial" w:hAnsi="Arial" w:cs="Arial"/>
                  <w:sz w:val="23"/>
                  <w:szCs w:val="23"/>
                </w:rPr>
                <w:t>NRS 241.030(4)(a)</w:t>
              </w:r>
            </w:hyperlink>
            <w:r>
              <w:rPr>
                <w:rFonts w:ascii="Arial" w:hAnsi="Arial" w:cs="Arial"/>
                <w:sz w:val="23"/>
                <w:szCs w:val="23"/>
              </w:rPr>
              <w:t>. Kasama sa nakakaistorbong pag-uugali ang, nang walang limitasyon, pagsigaw, pagpadyak ng mga paa, mga pagsipol, pagpalakpak, panunukso, pang-aasar, pambabastos, mga personal na pag-atake, pananakot, mga pagbabanta, o anumang iba pang komentong naglalayong humadlang sa pagpupulong o lumalabag sa mga karapatan ng Komisyon sa Pagpaplano ng Henderson, tauhan ng Lungsod, o mga kalahok sa pagpupulong.</w:t>
            </w:r>
          </w:p>
          <w:p w14:paraId="07EAF90D" w14:textId="77777777" w:rsidR="00F52130" w:rsidRDefault="00F52130" w:rsidP="00656B0D">
            <w:pPr>
              <w:overflowPunct w:val="0"/>
              <w:spacing w:before="120"/>
              <w:jc w:val="both"/>
              <w:rPr>
                <w:rFonts w:ascii="Arial" w:hAnsi="Arial" w:cs="Arial"/>
                <w:color w:val="000000"/>
                <w:sz w:val="23"/>
                <w:szCs w:val="23"/>
              </w:rPr>
            </w:pPr>
            <w:r>
              <w:rPr>
                <w:rFonts w:ascii="Arial" w:hAnsi="Arial" w:cs="Arial"/>
                <w:color w:val="000000"/>
                <w:sz w:val="23"/>
                <w:szCs w:val="23"/>
              </w:rPr>
              <w:t>Ipinapasa sa Konseho ng Lungsod para sa pagsusuri at pagdesisyon ang rekomendasyon ng Komisyon sa Pagpaplano tungkol sa mga item ng agendang tumutugon sa mga komprehensibong pag-amyenda sa plano, pagbabago sa sona, kasunduan sa pagpapaunlad, bakasyon, at anumang iba pang aplikasyon sa agenda na ipinagsama sa mga item na iyon. Makakatanggap ang lahat ng iba pang item ng panghuling aksyon mula sa Komisyon sa Pagpaplano maliban kung hindi binanggit.</w:t>
            </w:r>
          </w:p>
          <w:p w14:paraId="120FFFB7" w14:textId="77777777" w:rsidR="00F52130" w:rsidRDefault="00F52130" w:rsidP="00656B0D">
            <w:pPr>
              <w:spacing w:before="120"/>
              <w:jc w:val="both"/>
              <w:rPr>
                <w:sz w:val="23"/>
                <w:szCs w:val="23"/>
              </w:rPr>
            </w:pPr>
            <w:r>
              <w:rPr>
                <w:rFonts w:ascii="Arial" w:hAnsi="Arial" w:cs="Arial"/>
                <w:color w:val="000000"/>
                <w:sz w:val="23"/>
                <w:szCs w:val="23"/>
              </w:rPr>
              <w:t xml:space="preserve">Dapat isumite sa Direktor ng Pagpapaunlad at Mga Serbisyo sa Komunidad ang mga apela sa mga panghuling desisyon ng Komisyon sa Pagpaplano sa loob ng siyam (9) na araw sa kalendaryo mula sa abiso ng panghuling aksyon sa Klerk ng Lungsod. </w:t>
            </w:r>
            <w:r>
              <w:rPr>
                <w:rFonts w:ascii="Arial" w:hAnsi="Arial" w:cs="Arial"/>
                <w:sz w:val="23"/>
                <w:szCs w:val="23"/>
              </w:rPr>
              <w:t>Kung tumapat ang pang-siyam na araw sa holiday na sinusunod ng Lungsod o sa araw na walang pasok sa Munisipyo, palalawigin ang panahon ng apela hanggang sa susunod na regular na araw ng trabaho ng Lungsod</w:t>
            </w:r>
            <w:r>
              <w:rPr>
                <w:rFonts w:ascii="Arial" w:hAnsi="Arial" w:cs="Arial"/>
                <w:color w:val="000000"/>
                <w:sz w:val="23"/>
                <w:szCs w:val="23"/>
              </w:rPr>
              <w:t>. Ipapasa ang mga apela ng mga panghuling desisyon sa Konseho ng Lungsod para sa pagsasaalang-alang.</w:t>
            </w:r>
          </w:p>
          <w:p w14:paraId="79AC1822" w14:textId="0C678383" w:rsidR="00F05ED8" w:rsidRPr="004C3A7B" w:rsidRDefault="00AC175A" w:rsidP="00656B0D">
            <w:pPr>
              <w:spacing w:before="120"/>
              <w:jc w:val="center"/>
              <w:rPr>
                <w:rFonts w:ascii="Arial" w:hAnsi="Arial" w:cs="Arial"/>
                <w:color w:val="000000"/>
                <w:sz w:val="23"/>
                <w:szCs w:val="23"/>
              </w:rPr>
            </w:pPr>
            <w:r w:rsidRPr="00F533D6">
              <w:rPr>
                <w:rFonts w:ascii="Arial" w:hAnsi="Arial" w:cs="Arial"/>
                <w:sz w:val="23"/>
                <w:szCs w:val="23"/>
                <w:lang w:val="fil"/>
              </w:rPr>
              <w:t xml:space="preserve">Makikita ang reserbang mga materyal para sa mga paksang pag-uusapan sa website ng Lungsod sa: </w:t>
            </w:r>
            <w:hyperlink r:id="rId10" w:history="1">
              <w:r w:rsidRPr="00F533D6">
                <w:rPr>
                  <w:rStyle w:val="Hyperlink"/>
                  <w:rFonts w:ascii="Arial" w:hAnsi="Arial" w:cs="Arial"/>
                  <w:sz w:val="23"/>
                  <w:szCs w:val="23"/>
                  <w:lang w:val="fil"/>
                </w:rPr>
                <w:t>http://www.cityofhenderson.com</w:t>
              </w:r>
              <w:r w:rsidRPr="00F533D6">
                <w:rPr>
                  <w:rStyle w:val="Hyperlink"/>
                  <w:rFonts w:ascii="Arial" w:hAnsi="Arial" w:cs="Arial"/>
                  <w:color w:val="1F487C"/>
                  <w:sz w:val="23"/>
                  <w:szCs w:val="23"/>
                  <w:u w:val="none"/>
                  <w:lang w:val="fil"/>
                </w:rPr>
                <w:t xml:space="preserve">. </w:t>
              </w:r>
            </w:hyperlink>
            <w:r w:rsidRPr="00F533D6">
              <w:rPr>
                <w:rFonts w:ascii="Arial" w:hAnsi="Arial" w:cs="Arial"/>
                <w:color w:val="000000"/>
                <w:sz w:val="23"/>
                <w:szCs w:val="23"/>
                <w:lang w:val="fil"/>
              </w:rPr>
              <w:t xml:space="preserve">Para humiling ng elektronikong mga kopya ng reserbang pansuportang materyal, makipag-ugnayan kay Lisa Corrado sa </w:t>
            </w:r>
            <w:r w:rsidRPr="00F533D6">
              <w:rPr>
                <w:rFonts w:ascii="Arial" w:hAnsi="Arial" w:cs="Arial"/>
                <w:color w:val="000000"/>
                <w:sz w:val="23"/>
                <w:szCs w:val="23"/>
                <w:lang w:val="fil"/>
              </w:rPr>
              <w:br/>
              <w:t>(702) 267-1500.</w:t>
            </w:r>
          </w:p>
        </w:tc>
      </w:tr>
    </w:tbl>
    <w:p w14:paraId="7C5FA0B3" w14:textId="77777777" w:rsidR="00FB1AFD" w:rsidRPr="00A73A0D" w:rsidRDefault="00FB1AFD" w:rsidP="00FB1AFD">
      <w:pPr>
        <w:spacing w:line="211" w:lineRule="auto"/>
        <w:rPr>
          <w:lang w:val="fil"/>
        </w:rPr>
      </w:pPr>
    </w:p>
    <w:tbl>
      <w:tblPr>
        <w:tblW w:w="10080" w:type="dxa"/>
        <w:tblInd w:w="18" w:type="dxa"/>
        <w:tblLook w:val="01E0" w:firstRow="1" w:lastRow="1" w:firstColumn="1" w:lastColumn="1" w:noHBand="0" w:noVBand="0"/>
      </w:tblPr>
      <w:tblGrid>
        <w:gridCol w:w="1350"/>
        <w:gridCol w:w="8730"/>
      </w:tblGrid>
      <w:tr w:rsidR="00FB1AFD" w:rsidRPr="005E290C" w14:paraId="49FBED70" w14:textId="77777777" w:rsidTr="00237E23">
        <w:tc>
          <w:tcPr>
            <w:tcW w:w="1350" w:type="dxa"/>
          </w:tcPr>
          <w:p w14:paraId="7BA4F70C" w14:textId="77777777" w:rsidR="00FB1AFD" w:rsidRPr="005E290C" w:rsidRDefault="00FB1AFD" w:rsidP="00237E23">
            <w:pPr>
              <w:spacing w:line="211" w:lineRule="auto"/>
              <w:rPr>
                <w:rFonts w:ascii="Arial" w:hAnsi="Arial" w:cs="Arial"/>
                <w:b/>
              </w:rPr>
            </w:pPr>
            <w:r w:rsidRPr="005E290C">
              <w:rPr>
                <w:rFonts w:ascii="Arial" w:hAnsi="Arial" w:cs="Arial"/>
                <w:b/>
                <w:bCs/>
                <w:lang w:val="fil"/>
              </w:rPr>
              <w:t>I.</w:t>
            </w:r>
          </w:p>
        </w:tc>
        <w:tc>
          <w:tcPr>
            <w:tcW w:w="8730" w:type="dxa"/>
          </w:tcPr>
          <w:p w14:paraId="02A689AA" w14:textId="77777777" w:rsidR="00FB1AFD" w:rsidRPr="005E290C" w:rsidRDefault="00FB1AFD" w:rsidP="00237E23">
            <w:pPr>
              <w:spacing w:line="211" w:lineRule="auto"/>
              <w:rPr>
                <w:rFonts w:ascii="Arial" w:hAnsi="Arial" w:cs="Arial"/>
                <w:b/>
              </w:rPr>
            </w:pPr>
            <w:bookmarkStart w:id="0" w:name="S19487"/>
            <w:r w:rsidRPr="005E290C">
              <w:rPr>
                <w:rFonts w:ascii="Arial" w:hAnsi="Arial" w:cs="Arial"/>
                <w:b/>
                <w:bCs/>
                <w:lang w:val="fil"/>
              </w:rPr>
              <w:t>PAGSISIMULA NG PAGPUPULONG</w:t>
            </w:r>
            <w:bookmarkEnd w:id="0"/>
          </w:p>
        </w:tc>
      </w:tr>
    </w:tbl>
    <w:p w14:paraId="60D0C1BF" w14:textId="77777777" w:rsidR="00FB1AFD" w:rsidRPr="005E290C" w:rsidRDefault="00FB1AFD" w:rsidP="00FB1AFD">
      <w:pPr>
        <w:spacing w:line="211"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FB1AFD" w:rsidRPr="005E290C" w14:paraId="01365A81" w14:textId="77777777" w:rsidTr="00237E23">
        <w:tc>
          <w:tcPr>
            <w:tcW w:w="1350" w:type="dxa"/>
          </w:tcPr>
          <w:p w14:paraId="43A5A7FC" w14:textId="77777777" w:rsidR="00FB1AFD" w:rsidRPr="005E290C" w:rsidRDefault="00FB1AFD" w:rsidP="00237E23">
            <w:pPr>
              <w:spacing w:line="211" w:lineRule="auto"/>
              <w:rPr>
                <w:rFonts w:ascii="Arial" w:hAnsi="Arial" w:cs="Arial"/>
                <w:b/>
              </w:rPr>
            </w:pPr>
            <w:r w:rsidRPr="005E290C">
              <w:rPr>
                <w:rFonts w:ascii="Arial" w:hAnsi="Arial" w:cs="Arial"/>
                <w:b/>
                <w:bCs/>
                <w:lang w:val="fil"/>
              </w:rPr>
              <w:t>II.</w:t>
            </w:r>
          </w:p>
        </w:tc>
        <w:tc>
          <w:tcPr>
            <w:tcW w:w="8730" w:type="dxa"/>
          </w:tcPr>
          <w:p w14:paraId="452A4218" w14:textId="77777777" w:rsidR="00FB1AFD" w:rsidRPr="005E290C" w:rsidRDefault="00FB1AFD" w:rsidP="00237E23">
            <w:pPr>
              <w:spacing w:line="211" w:lineRule="auto"/>
              <w:rPr>
                <w:rFonts w:ascii="Arial" w:hAnsi="Arial" w:cs="Arial"/>
                <w:b/>
              </w:rPr>
            </w:pPr>
            <w:bookmarkStart w:id="1" w:name="S19488"/>
            <w:r w:rsidRPr="005E290C">
              <w:rPr>
                <w:rFonts w:ascii="Arial" w:hAnsi="Arial" w:cs="Arial"/>
                <w:b/>
                <w:bCs/>
                <w:lang w:val="fil"/>
              </w:rPr>
              <w:t>KUMPIRMASYON NG PAGPAPASKIL</w:t>
            </w:r>
            <w:bookmarkEnd w:id="1"/>
          </w:p>
        </w:tc>
      </w:tr>
    </w:tbl>
    <w:p w14:paraId="1D3ABACB" w14:textId="77777777" w:rsidR="00FB1AFD" w:rsidRPr="005E290C" w:rsidRDefault="00FB1AFD" w:rsidP="00FB1AFD">
      <w:pPr>
        <w:spacing w:line="211"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FB1AFD" w:rsidRPr="005E290C" w14:paraId="091EF4C8" w14:textId="77777777" w:rsidTr="00237E23">
        <w:tc>
          <w:tcPr>
            <w:tcW w:w="1350" w:type="dxa"/>
          </w:tcPr>
          <w:p w14:paraId="711CAC80" w14:textId="77777777" w:rsidR="00FB1AFD" w:rsidRPr="005E290C" w:rsidRDefault="00FB1AFD" w:rsidP="00237E23">
            <w:pPr>
              <w:spacing w:line="211" w:lineRule="auto"/>
              <w:rPr>
                <w:rFonts w:ascii="Arial" w:hAnsi="Arial" w:cs="Arial"/>
                <w:b/>
              </w:rPr>
            </w:pPr>
            <w:r w:rsidRPr="005E290C">
              <w:rPr>
                <w:rFonts w:ascii="Arial" w:hAnsi="Arial" w:cs="Arial"/>
                <w:b/>
                <w:bCs/>
                <w:lang w:val="fil"/>
              </w:rPr>
              <w:t>III.</w:t>
            </w:r>
          </w:p>
        </w:tc>
        <w:tc>
          <w:tcPr>
            <w:tcW w:w="8730" w:type="dxa"/>
          </w:tcPr>
          <w:p w14:paraId="74129D06" w14:textId="77777777" w:rsidR="00FB1AFD" w:rsidRPr="005E290C" w:rsidRDefault="00FB1AFD" w:rsidP="00237E23">
            <w:pPr>
              <w:spacing w:line="211" w:lineRule="auto"/>
              <w:rPr>
                <w:rFonts w:ascii="Arial" w:hAnsi="Arial" w:cs="Arial"/>
                <w:b/>
              </w:rPr>
            </w:pPr>
            <w:bookmarkStart w:id="2" w:name="S19497"/>
            <w:r w:rsidRPr="005E290C">
              <w:rPr>
                <w:rFonts w:ascii="Arial" w:hAnsi="Arial" w:cs="Arial"/>
                <w:b/>
                <w:bCs/>
                <w:lang w:val="fil"/>
              </w:rPr>
              <w:t xml:space="preserve">PAGTAWAG SA MGA KALAHOK </w:t>
            </w:r>
            <w:bookmarkEnd w:id="2"/>
          </w:p>
        </w:tc>
      </w:tr>
    </w:tbl>
    <w:p w14:paraId="03A14B0A" w14:textId="77777777" w:rsidR="00FB1AFD" w:rsidRPr="005E290C" w:rsidRDefault="00FB1AFD" w:rsidP="00FB1AFD">
      <w:pPr>
        <w:spacing w:line="211"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FB1AFD" w:rsidRPr="005E290C" w14:paraId="32AF0E7A" w14:textId="77777777" w:rsidTr="00237E23">
        <w:tc>
          <w:tcPr>
            <w:tcW w:w="1350" w:type="dxa"/>
          </w:tcPr>
          <w:p w14:paraId="5DC882D1" w14:textId="77777777" w:rsidR="00FB1AFD" w:rsidRPr="005E290C" w:rsidRDefault="00FB1AFD" w:rsidP="00237E23">
            <w:pPr>
              <w:spacing w:line="211" w:lineRule="auto"/>
              <w:rPr>
                <w:rFonts w:ascii="Arial" w:hAnsi="Arial" w:cs="Arial"/>
                <w:b/>
              </w:rPr>
            </w:pPr>
            <w:r w:rsidRPr="005E290C">
              <w:rPr>
                <w:rFonts w:ascii="Arial" w:hAnsi="Arial" w:cs="Arial"/>
                <w:b/>
                <w:bCs/>
                <w:lang w:val="fil"/>
              </w:rPr>
              <w:t>IV.</w:t>
            </w:r>
          </w:p>
        </w:tc>
        <w:tc>
          <w:tcPr>
            <w:tcW w:w="8730" w:type="dxa"/>
          </w:tcPr>
          <w:p w14:paraId="704F7100" w14:textId="77777777" w:rsidR="00FB1AFD" w:rsidRPr="005E290C" w:rsidRDefault="00FB1AFD" w:rsidP="00237E23">
            <w:pPr>
              <w:spacing w:line="211" w:lineRule="auto"/>
              <w:rPr>
                <w:rFonts w:ascii="Arial" w:hAnsi="Arial" w:cs="Arial"/>
                <w:b/>
              </w:rPr>
            </w:pPr>
            <w:bookmarkStart w:id="3" w:name="S19489"/>
            <w:r w:rsidRPr="005E290C">
              <w:rPr>
                <w:rFonts w:ascii="Arial" w:hAnsi="Arial" w:cs="Arial"/>
                <w:b/>
                <w:bCs/>
                <w:lang w:val="fil"/>
              </w:rPr>
              <w:t>PANATA NG KATAPATAN</w:t>
            </w:r>
            <w:bookmarkEnd w:id="3"/>
          </w:p>
        </w:tc>
      </w:tr>
    </w:tbl>
    <w:p w14:paraId="00CB335E" w14:textId="77777777" w:rsidR="00FB1AFD" w:rsidRPr="005E290C" w:rsidRDefault="00FB1AFD" w:rsidP="00FB1AFD">
      <w:pPr>
        <w:spacing w:line="211"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FB1AFD" w:rsidRPr="005E290C" w14:paraId="00BC5AEE" w14:textId="77777777" w:rsidTr="00237E23">
        <w:tc>
          <w:tcPr>
            <w:tcW w:w="1350" w:type="dxa"/>
          </w:tcPr>
          <w:p w14:paraId="0E7E56D9" w14:textId="77777777" w:rsidR="00FB1AFD" w:rsidRPr="005E290C" w:rsidRDefault="00FB1AFD" w:rsidP="00237E23">
            <w:pPr>
              <w:spacing w:line="211" w:lineRule="auto"/>
              <w:rPr>
                <w:rFonts w:ascii="Arial" w:hAnsi="Arial" w:cs="Arial"/>
                <w:b/>
              </w:rPr>
            </w:pPr>
            <w:r w:rsidRPr="005E290C">
              <w:rPr>
                <w:rFonts w:ascii="Arial" w:hAnsi="Arial" w:cs="Arial"/>
                <w:b/>
                <w:bCs/>
                <w:lang w:val="fil"/>
              </w:rPr>
              <w:t>V.</w:t>
            </w:r>
          </w:p>
        </w:tc>
        <w:tc>
          <w:tcPr>
            <w:tcW w:w="8730" w:type="dxa"/>
          </w:tcPr>
          <w:p w14:paraId="0C739A17" w14:textId="2A31E514" w:rsidR="00E51FDE" w:rsidRPr="005E290C" w:rsidRDefault="006253B3" w:rsidP="00237E23">
            <w:pPr>
              <w:spacing w:line="211" w:lineRule="auto"/>
              <w:rPr>
                <w:rFonts w:ascii="Arial" w:hAnsi="Arial" w:cs="Arial"/>
                <w:b/>
                <w:bCs/>
                <w:lang w:val="fil"/>
              </w:rPr>
            </w:pPr>
            <w:bookmarkStart w:id="4" w:name="S19490"/>
            <w:r w:rsidRPr="005E290C">
              <w:rPr>
                <w:rFonts w:ascii="Arial" w:hAnsi="Arial" w:cs="Arial"/>
                <w:b/>
                <w:bCs/>
                <w:lang w:val="fil"/>
              </w:rPr>
              <w:t>PAGTANGGAP SA AGENDA</w:t>
            </w:r>
          </w:p>
          <w:p w14:paraId="1FD67111" w14:textId="4E22145A" w:rsidR="00FB1AFD" w:rsidRPr="005E290C" w:rsidRDefault="00FB1AFD" w:rsidP="00237E23">
            <w:pPr>
              <w:spacing w:line="211" w:lineRule="auto"/>
              <w:rPr>
                <w:rFonts w:ascii="Arial" w:hAnsi="Arial" w:cs="Arial"/>
                <w:b/>
                <w:lang w:val="es-AR"/>
              </w:rPr>
            </w:pPr>
            <w:r w:rsidRPr="005E290C">
              <w:rPr>
                <w:rFonts w:ascii="Arial" w:hAnsi="Arial" w:cs="Arial"/>
                <w:b/>
                <w:bCs/>
                <w:lang w:val="fil"/>
              </w:rPr>
              <w:t>(Para sa Posibleng Pagkilos)</w:t>
            </w:r>
            <w:bookmarkEnd w:id="4"/>
          </w:p>
        </w:tc>
      </w:tr>
    </w:tbl>
    <w:p w14:paraId="71DD3C70" w14:textId="77777777" w:rsidR="00781B81" w:rsidRPr="005E290C" w:rsidRDefault="00781B81" w:rsidP="00FB1AFD">
      <w:pPr>
        <w:spacing w:line="211" w:lineRule="auto"/>
        <w:rPr>
          <w:rFonts w:ascii="Arial" w:hAnsi="Arial" w:cs="Arial"/>
          <w:lang w:val="es-AR"/>
        </w:rPr>
      </w:pPr>
    </w:p>
    <w:tbl>
      <w:tblPr>
        <w:tblW w:w="10080" w:type="dxa"/>
        <w:tblInd w:w="18" w:type="dxa"/>
        <w:tblLook w:val="01E0" w:firstRow="1" w:lastRow="1" w:firstColumn="1" w:lastColumn="1" w:noHBand="0" w:noVBand="0"/>
      </w:tblPr>
      <w:tblGrid>
        <w:gridCol w:w="1350"/>
        <w:gridCol w:w="8730"/>
      </w:tblGrid>
      <w:tr w:rsidR="009E059A" w:rsidRPr="005E290C" w14:paraId="7DAF9420" w14:textId="77777777" w:rsidTr="00237E23">
        <w:tc>
          <w:tcPr>
            <w:tcW w:w="1350" w:type="dxa"/>
          </w:tcPr>
          <w:p w14:paraId="7142D32A" w14:textId="77777777" w:rsidR="009E059A" w:rsidRPr="005E290C" w:rsidRDefault="009E059A" w:rsidP="009E059A">
            <w:pPr>
              <w:spacing w:line="211" w:lineRule="auto"/>
              <w:rPr>
                <w:rFonts w:ascii="Arial" w:hAnsi="Arial" w:cs="Arial"/>
                <w:b/>
              </w:rPr>
            </w:pPr>
            <w:r w:rsidRPr="005E290C">
              <w:rPr>
                <w:rFonts w:ascii="Arial" w:hAnsi="Arial" w:cs="Arial"/>
                <w:b/>
                <w:bCs/>
                <w:lang w:val="fil"/>
              </w:rPr>
              <w:t>VI.</w:t>
            </w:r>
          </w:p>
        </w:tc>
        <w:tc>
          <w:tcPr>
            <w:tcW w:w="8730" w:type="dxa"/>
          </w:tcPr>
          <w:p w14:paraId="2BABECFE" w14:textId="093FDF5F" w:rsidR="009E059A" w:rsidRPr="005E290C" w:rsidRDefault="009E059A" w:rsidP="009E059A">
            <w:pPr>
              <w:spacing w:line="211" w:lineRule="auto"/>
              <w:rPr>
                <w:rFonts w:ascii="Arial" w:hAnsi="Arial" w:cs="Arial"/>
                <w:b/>
                <w:lang w:val="es-AR"/>
              </w:rPr>
            </w:pPr>
            <w:bookmarkStart w:id="5" w:name="S20855"/>
            <w:r w:rsidRPr="005E290C">
              <w:rPr>
                <w:rFonts w:ascii="Arial" w:hAnsi="Arial" w:cs="Arial"/>
                <w:b/>
                <w:bCs/>
                <w:kern w:val="2"/>
                <w14:ligatures w14:val="standardContextual"/>
              </w:rPr>
              <w:t>AGENDA NG PAHINTULOT</w:t>
            </w:r>
            <w:bookmarkEnd w:id="5"/>
          </w:p>
        </w:tc>
      </w:tr>
      <w:tr w:rsidR="009E059A" w:rsidRPr="005E290C" w14:paraId="32C3B13F" w14:textId="77777777" w:rsidTr="00AD232E">
        <w:trPr>
          <w:trHeight w:val="1305"/>
        </w:trPr>
        <w:tc>
          <w:tcPr>
            <w:tcW w:w="1350" w:type="dxa"/>
          </w:tcPr>
          <w:p w14:paraId="53D2973F" w14:textId="77777777" w:rsidR="009E059A" w:rsidRPr="005E290C" w:rsidRDefault="009E059A" w:rsidP="009E059A">
            <w:pPr>
              <w:spacing w:line="211" w:lineRule="auto"/>
              <w:rPr>
                <w:rFonts w:ascii="Arial" w:hAnsi="Arial" w:cs="Arial"/>
                <w:b/>
                <w:lang w:val="es-AR"/>
              </w:rPr>
            </w:pPr>
          </w:p>
        </w:tc>
        <w:tc>
          <w:tcPr>
            <w:tcW w:w="8730" w:type="dxa"/>
          </w:tcPr>
          <w:p w14:paraId="51011D09" w14:textId="3E670F48" w:rsidR="009E059A" w:rsidRPr="005E290C" w:rsidRDefault="009E059A" w:rsidP="009E059A">
            <w:pPr>
              <w:spacing w:line="211" w:lineRule="auto"/>
              <w:jc w:val="both"/>
              <w:rPr>
                <w:rFonts w:ascii="Arial" w:hAnsi="Arial" w:cs="Arial"/>
                <w:b/>
                <w:lang w:val="fil"/>
              </w:rPr>
            </w:pPr>
            <w:r w:rsidRPr="005E290C">
              <w:rPr>
                <w:rFonts w:ascii="Arial" w:hAnsi="Arial" w:cs="Arial"/>
                <w:kern w:val="2"/>
                <w14:ligatures w14:val="standardContextual"/>
              </w:rPr>
              <w:t>Ipapakilala ng Tagapangulo ang agenda ng pahintulot na nag-aalok sa sinumang naroroon ng pagkakataong mag-alis ng anumang item para sa talakayan o pampublikong komento. Maliban kung nakuha ang item para sa talakayan o pampublikong komento, kikilos ang Komisyon sa Pagpaplano sa lahat ng pinahintulutang item sa isang paggalaw, pagtanggap ng mga rekomendasyon ng tauhan.</w:t>
            </w:r>
          </w:p>
        </w:tc>
      </w:tr>
    </w:tbl>
    <w:p w14:paraId="2411FD9E" w14:textId="77777777" w:rsidR="006512D4" w:rsidRPr="005E290C" w:rsidRDefault="006512D4">
      <w:pPr>
        <w:rPr>
          <w:rFonts w:ascii="Arial" w:hAnsi="Arial" w:cs="Arial"/>
        </w:rPr>
      </w:pPr>
    </w:p>
    <w:tbl>
      <w:tblPr>
        <w:tblW w:w="10080" w:type="dxa"/>
        <w:tblInd w:w="18" w:type="dxa"/>
        <w:tblLook w:val="01E0" w:firstRow="1" w:lastRow="1" w:firstColumn="1" w:lastColumn="1" w:noHBand="0" w:noVBand="0"/>
      </w:tblPr>
      <w:tblGrid>
        <w:gridCol w:w="1110"/>
        <w:gridCol w:w="8970"/>
      </w:tblGrid>
      <w:tr w:rsidR="003A7DE6" w:rsidRPr="005E290C" w14:paraId="63E433FD" w14:textId="77777777" w:rsidTr="003A7DE6">
        <w:trPr>
          <w:trHeight w:val="280"/>
        </w:trPr>
        <w:tc>
          <w:tcPr>
            <w:tcW w:w="1080" w:type="dxa"/>
            <w:tcBorders>
              <w:top w:val="single" w:sz="4" w:space="0" w:color="auto"/>
              <w:left w:val="nil"/>
              <w:bottom w:val="nil"/>
              <w:right w:val="nil"/>
            </w:tcBorders>
            <w:hideMark/>
          </w:tcPr>
          <w:p w14:paraId="1A7E309A" w14:textId="77777777" w:rsidR="003A7DE6" w:rsidRPr="005E290C" w:rsidRDefault="003A7DE6">
            <w:pPr>
              <w:rPr>
                <w:rFonts w:ascii="Arial" w:hAnsi="Arial" w:cs="Arial"/>
                <w:b/>
              </w:rPr>
            </w:pPr>
            <w:r w:rsidRPr="005E290C">
              <w:rPr>
                <w:rFonts w:ascii="Arial" w:hAnsi="Arial" w:cs="Arial"/>
                <w:b/>
                <w:bCs/>
              </w:rPr>
              <w:t>1.</w:t>
            </w:r>
          </w:p>
        </w:tc>
        <w:tc>
          <w:tcPr>
            <w:tcW w:w="8730" w:type="dxa"/>
            <w:tcBorders>
              <w:top w:val="single" w:sz="4" w:space="0" w:color="auto"/>
              <w:left w:val="nil"/>
              <w:bottom w:val="nil"/>
              <w:right w:val="nil"/>
            </w:tcBorders>
            <w:hideMark/>
          </w:tcPr>
          <w:p w14:paraId="761B4475" w14:textId="77777777" w:rsidR="003A7DE6" w:rsidRPr="005E290C" w:rsidRDefault="003A7DE6">
            <w:pPr>
              <w:rPr>
                <w:rFonts w:ascii="Arial" w:hAnsi="Arial" w:cs="Arial"/>
                <w:caps/>
                <w:lang w:val="es-US"/>
              </w:rPr>
            </w:pPr>
            <w:bookmarkStart w:id="6" w:name="I160445"/>
            <w:r w:rsidRPr="005E290C">
              <w:rPr>
                <w:rFonts w:ascii="Arial" w:hAnsi="Arial" w:cs="Arial"/>
                <w:caps/>
                <w:lang w:val="es-US"/>
              </w:rPr>
              <w:t>MINUTO</w:t>
            </w:r>
            <w:bookmarkEnd w:id="6"/>
          </w:p>
          <w:p w14:paraId="0F1E2568" w14:textId="77777777" w:rsidR="003A7DE6" w:rsidRPr="005E290C" w:rsidRDefault="003A7DE6">
            <w:pPr>
              <w:rPr>
                <w:rFonts w:ascii="Arial" w:hAnsi="Arial" w:cs="Arial"/>
                <w:caps/>
                <w:lang w:val="es-US"/>
              </w:rPr>
            </w:pPr>
            <w:r w:rsidRPr="005E290C">
              <w:rPr>
                <w:rFonts w:ascii="Arial" w:hAnsi="Arial" w:cs="Arial"/>
                <w:caps/>
                <w:lang w:val="es-US"/>
              </w:rPr>
              <w:t>PAGPUPULONG SA KOMISYON SA PAGPAPLANO</w:t>
            </w:r>
          </w:p>
          <w:p w14:paraId="128DC5A6" w14:textId="196CF533" w:rsidR="003A7DE6" w:rsidRPr="005E290C" w:rsidRDefault="003A7DE6">
            <w:pPr>
              <w:rPr>
                <w:rFonts w:ascii="Arial" w:hAnsi="Arial" w:cs="Arial"/>
                <w:caps/>
              </w:rPr>
            </w:pPr>
            <w:r w:rsidRPr="005E290C">
              <w:rPr>
                <w:rFonts w:ascii="Arial" w:hAnsi="Arial" w:cs="Arial"/>
                <w:caps/>
              </w:rPr>
              <w:t>pebrero 15, 2024</w:t>
            </w:r>
          </w:p>
        </w:tc>
      </w:tr>
      <w:tr w:rsidR="003A7DE6" w:rsidRPr="005E290C" w14:paraId="4E9FE92C" w14:textId="77777777" w:rsidTr="003A7DE6">
        <w:trPr>
          <w:trHeight w:val="1205"/>
        </w:trPr>
        <w:tc>
          <w:tcPr>
            <w:tcW w:w="1080" w:type="dxa"/>
            <w:tcBorders>
              <w:top w:val="single" w:sz="4" w:space="0" w:color="auto"/>
              <w:left w:val="nil"/>
              <w:bottom w:val="nil"/>
              <w:right w:val="nil"/>
            </w:tcBorders>
          </w:tcPr>
          <w:p w14:paraId="44AB6413" w14:textId="77777777" w:rsidR="003A7DE6" w:rsidRPr="005E290C" w:rsidRDefault="003A7DE6">
            <w:pPr>
              <w:rPr>
                <w:rFonts w:ascii="Arial" w:hAnsi="Arial" w:cs="Arial"/>
                <w:b/>
              </w:rPr>
            </w:pPr>
          </w:p>
        </w:tc>
        <w:tc>
          <w:tcPr>
            <w:tcW w:w="8730" w:type="dxa"/>
            <w:tcBorders>
              <w:top w:val="single" w:sz="4" w:space="0" w:color="auto"/>
              <w:left w:val="nil"/>
              <w:bottom w:val="nil"/>
              <w:right w:val="nil"/>
            </w:tcBorders>
          </w:tcPr>
          <w:p w14:paraId="7E2B0DB5" w14:textId="77777777" w:rsidR="003A7DE6" w:rsidRPr="005E290C" w:rsidRDefault="003A7DE6">
            <w:pPr>
              <w:rPr>
                <w:rFonts w:ascii="Arial" w:hAnsi="Arial" w:cs="Arial"/>
                <w:b/>
                <w:lang w:val="es-US"/>
              </w:rPr>
            </w:pPr>
            <w:r w:rsidRPr="005E290C">
              <w:rPr>
                <w:rFonts w:ascii="Arial" w:hAnsi="Arial" w:cs="Arial"/>
                <w:b/>
                <w:bCs/>
                <w:lang w:val="es-US"/>
              </w:rPr>
              <w:t>Para sa Posibleng Aksyon.</w:t>
            </w:r>
          </w:p>
          <w:p w14:paraId="54B9CCAB" w14:textId="77777777" w:rsidR="003A7DE6" w:rsidRPr="005E290C" w:rsidRDefault="003A7DE6">
            <w:pPr>
              <w:rPr>
                <w:rFonts w:ascii="Arial" w:hAnsi="Arial" w:cs="Arial"/>
                <w:lang w:val="es-US"/>
              </w:rPr>
            </w:pPr>
            <w:r w:rsidRPr="005E290C">
              <w:rPr>
                <w:rFonts w:ascii="Arial" w:hAnsi="Arial" w:cs="Arial"/>
                <w:b/>
                <w:bCs/>
                <w:lang w:val="es-US"/>
              </w:rPr>
              <w:t>REKOMENDASYON: Panghuling pag-apruba ng Komisyon sa Pagpaplano</w:t>
            </w:r>
          </w:p>
          <w:p w14:paraId="76ED95F5" w14:textId="77777777" w:rsidR="003A7DE6" w:rsidRPr="005E290C" w:rsidRDefault="003A7DE6">
            <w:pPr>
              <w:rPr>
                <w:rFonts w:ascii="Arial" w:hAnsi="Arial" w:cs="Arial"/>
                <w:lang w:val="es-US"/>
              </w:rPr>
            </w:pPr>
          </w:p>
          <w:p w14:paraId="139ED00B" w14:textId="557EE99E" w:rsidR="003A7DE6" w:rsidRPr="005E290C" w:rsidRDefault="00F823A3">
            <w:pPr>
              <w:jc w:val="both"/>
              <w:rPr>
                <w:rFonts w:ascii="Arial" w:hAnsi="Arial" w:cs="Arial"/>
              </w:rPr>
            </w:pPr>
            <w:r w:rsidRPr="005E290C">
              <w:rPr>
                <w:rFonts w:ascii="Arial" w:hAnsi="Arial" w:cs="Arial"/>
              </w:rPr>
              <w:t xml:space="preserve">Tanggapin ang mga minuto ng pagpupulong ng Komisyon sa Pagpaplano ng </w:t>
            </w:r>
            <w:r w:rsidR="003A7DE6" w:rsidRPr="005E290C">
              <w:rPr>
                <w:rFonts w:ascii="Arial" w:hAnsi="Arial" w:cs="Arial"/>
              </w:rPr>
              <w:t>15 Pebrero, 2024.</w:t>
            </w:r>
          </w:p>
        </w:tc>
      </w:tr>
    </w:tbl>
    <w:p w14:paraId="12B30C1A" w14:textId="77777777" w:rsidR="003A7DE6" w:rsidRPr="005E290C" w:rsidRDefault="003A7DE6" w:rsidP="000C7C79">
      <w:pPr>
        <w:spacing w:line="211" w:lineRule="auto"/>
        <w:rPr>
          <w:rFonts w:ascii="Arial" w:hAnsi="Arial" w:cs="Arial"/>
          <w:lang w:val="fil"/>
        </w:rPr>
      </w:pPr>
    </w:p>
    <w:tbl>
      <w:tblPr>
        <w:tblW w:w="10080" w:type="dxa"/>
        <w:tblInd w:w="18" w:type="dxa"/>
        <w:tblLook w:val="01E0" w:firstRow="1" w:lastRow="1" w:firstColumn="1" w:lastColumn="1" w:noHBand="0" w:noVBand="0"/>
      </w:tblPr>
      <w:tblGrid>
        <w:gridCol w:w="1350"/>
        <w:gridCol w:w="8730"/>
      </w:tblGrid>
      <w:tr w:rsidR="000C7C79" w:rsidRPr="005E290C" w14:paraId="3E8F1084" w14:textId="77777777" w:rsidTr="00237E23">
        <w:tc>
          <w:tcPr>
            <w:tcW w:w="1350" w:type="dxa"/>
          </w:tcPr>
          <w:p w14:paraId="16D58132" w14:textId="77777777" w:rsidR="000C7C79" w:rsidRPr="005E290C" w:rsidRDefault="000C7C79" w:rsidP="00237E23">
            <w:pPr>
              <w:spacing w:line="211" w:lineRule="auto"/>
              <w:rPr>
                <w:rFonts w:ascii="Arial" w:hAnsi="Arial" w:cs="Arial"/>
                <w:b/>
              </w:rPr>
            </w:pPr>
            <w:r w:rsidRPr="005E290C">
              <w:rPr>
                <w:rFonts w:ascii="Arial" w:hAnsi="Arial" w:cs="Arial"/>
                <w:b/>
                <w:bCs/>
                <w:lang w:val="fil"/>
              </w:rPr>
              <w:t>VII.</w:t>
            </w:r>
          </w:p>
        </w:tc>
        <w:tc>
          <w:tcPr>
            <w:tcW w:w="8730" w:type="dxa"/>
          </w:tcPr>
          <w:p w14:paraId="17CA14DD" w14:textId="77777777" w:rsidR="000C7C79" w:rsidRPr="005E290C" w:rsidRDefault="000C7C79" w:rsidP="00237E23">
            <w:pPr>
              <w:spacing w:line="211" w:lineRule="auto"/>
              <w:rPr>
                <w:rFonts w:ascii="Arial" w:hAnsi="Arial" w:cs="Arial"/>
                <w:b/>
              </w:rPr>
            </w:pPr>
            <w:bookmarkStart w:id="7" w:name="S19492"/>
            <w:r w:rsidRPr="005E290C">
              <w:rPr>
                <w:rFonts w:ascii="Arial" w:hAnsi="Arial" w:cs="Arial"/>
                <w:b/>
                <w:bCs/>
                <w:lang w:val="fil"/>
              </w:rPr>
              <w:t>HINDI TAPOS NA GAWAIN</w:t>
            </w:r>
            <w:bookmarkEnd w:id="7"/>
          </w:p>
        </w:tc>
      </w:tr>
    </w:tbl>
    <w:p w14:paraId="11797491" w14:textId="77777777" w:rsidR="000C7C79" w:rsidRPr="005E290C" w:rsidRDefault="000C7C79" w:rsidP="000C7C79">
      <w:pPr>
        <w:spacing w:line="211" w:lineRule="auto"/>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34239397" w14:textId="77777777" w:rsidTr="00462C97">
        <w:trPr>
          <w:trHeight w:val="332"/>
        </w:trPr>
        <w:tc>
          <w:tcPr>
            <w:tcW w:w="270" w:type="dxa"/>
            <w:tcBorders>
              <w:top w:val="single" w:sz="4" w:space="0" w:color="auto"/>
            </w:tcBorders>
          </w:tcPr>
          <w:p w14:paraId="6AD6188A" w14:textId="77777777" w:rsidR="00627AEB" w:rsidRPr="005E290C" w:rsidRDefault="00627AEB" w:rsidP="00462C97">
            <w:pPr>
              <w:ind w:right="15"/>
              <w:jc w:val="both"/>
              <w:rPr>
                <w:rFonts w:ascii="Arial" w:hAnsi="Arial" w:cs="Arial"/>
              </w:rPr>
            </w:pPr>
          </w:p>
        </w:tc>
        <w:tc>
          <w:tcPr>
            <w:tcW w:w="1080" w:type="dxa"/>
            <w:tcBorders>
              <w:top w:val="single" w:sz="4" w:space="0" w:color="auto"/>
            </w:tcBorders>
          </w:tcPr>
          <w:p w14:paraId="32784358" w14:textId="77777777" w:rsidR="00627AEB" w:rsidRPr="005E290C" w:rsidRDefault="00627AEB" w:rsidP="00462C97">
            <w:pPr>
              <w:ind w:right="15"/>
              <w:jc w:val="both"/>
              <w:rPr>
                <w:rFonts w:ascii="Arial" w:hAnsi="Arial" w:cs="Arial"/>
                <w:b/>
              </w:rPr>
            </w:pPr>
            <w:r w:rsidRPr="005E290C">
              <w:rPr>
                <w:rFonts w:ascii="Arial" w:hAnsi="Arial" w:cs="Arial"/>
                <w:b/>
                <w:bCs/>
                <w:lang w:val="fil"/>
              </w:rPr>
              <w:t>2.</w:t>
            </w:r>
          </w:p>
        </w:tc>
        <w:tc>
          <w:tcPr>
            <w:tcW w:w="8730" w:type="dxa"/>
            <w:tcBorders>
              <w:top w:val="single" w:sz="4" w:space="0" w:color="auto"/>
            </w:tcBorders>
          </w:tcPr>
          <w:p w14:paraId="4ABC5F4F" w14:textId="77777777" w:rsidR="00627AEB" w:rsidRPr="005E290C" w:rsidRDefault="00627AEB" w:rsidP="00462C97">
            <w:pPr>
              <w:ind w:right="15"/>
              <w:jc w:val="both"/>
              <w:rPr>
                <w:rFonts w:ascii="Arial" w:hAnsi="Arial" w:cs="Arial"/>
                <w:caps/>
              </w:rPr>
            </w:pPr>
            <w:bookmarkStart w:id="8" w:name="I161028"/>
            <w:r w:rsidRPr="005E290C">
              <w:rPr>
                <w:rFonts w:ascii="Arial" w:hAnsi="Arial" w:cs="Arial"/>
                <w:caps/>
                <w:lang w:val="fil"/>
              </w:rPr>
              <w:t>IPINAGPATULOY NA PAMPUBLIKONG PAGDINIG</w:t>
            </w:r>
            <w:bookmarkEnd w:id="8"/>
          </w:p>
          <w:p w14:paraId="37A13975" w14:textId="77777777" w:rsidR="00627AEB" w:rsidRPr="005E290C" w:rsidRDefault="00627AEB" w:rsidP="00462C97">
            <w:pPr>
              <w:ind w:right="15"/>
              <w:jc w:val="both"/>
              <w:rPr>
                <w:rFonts w:ascii="Arial" w:hAnsi="Arial" w:cs="Arial"/>
                <w:caps/>
              </w:rPr>
            </w:pPr>
            <w:r w:rsidRPr="005E290C">
              <w:rPr>
                <w:rFonts w:ascii="Arial" w:hAnsi="Arial" w:cs="Arial"/>
                <w:caps/>
                <w:lang w:val="fil"/>
              </w:rPr>
              <w:t>VAC-2023013502 - PAGLISAN</w:t>
            </w:r>
          </w:p>
          <w:p w14:paraId="3F261C97" w14:textId="77777777" w:rsidR="00627AEB" w:rsidRPr="005E290C" w:rsidRDefault="00627AEB" w:rsidP="00462C97">
            <w:pPr>
              <w:ind w:right="15"/>
              <w:jc w:val="both"/>
              <w:rPr>
                <w:rFonts w:ascii="Arial" w:hAnsi="Arial" w:cs="Arial"/>
                <w:caps/>
              </w:rPr>
            </w:pPr>
            <w:r w:rsidRPr="005E290C">
              <w:rPr>
                <w:rFonts w:ascii="Arial" w:hAnsi="Arial" w:cs="Arial"/>
                <w:caps/>
                <w:lang w:val="fil"/>
              </w:rPr>
              <w:t>AUGMON AVENUE</w:t>
            </w:r>
          </w:p>
        </w:tc>
      </w:tr>
      <w:tr w:rsidR="00627AEB" w:rsidRPr="005E290C" w14:paraId="31E75AA7" w14:textId="77777777" w:rsidTr="00462C97">
        <w:trPr>
          <w:trHeight w:val="280"/>
        </w:trPr>
        <w:tc>
          <w:tcPr>
            <w:tcW w:w="270" w:type="dxa"/>
            <w:tcBorders>
              <w:bottom w:val="single" w:sz="4" w:space="0" w:color="auto"/>
            </w:tcBorders>
          </w:tcPr>
          <w:p w14:paraId="53E1CD50" w14:textId="77777777" w:rsidR="00627AEB" w:rsidRPr="005E290C" w:rsidRDefault="00627AEB" w:rsidP="00462C97">
            <w:pPr>
              <w:ind w:right="15"/>
              <w:jc w:val="both"/>
              <w:rPr>
                <w:rFonts w:ascii="Arial" w:hAnsi="Arial" w:cs="Arial"/>
              </w:rPr>
            </w:pPr>
          </w:p>
        </w:tc>
        <w:tc>
          <w:tcPr>
            <w:tcW w:w="1080" w:type="dxa"/>
            <w:tcBorders>
              <w:bottom w:val="single" w:sz="4" w:space="0" w:color="auto"/>
            </w:tcBorders>
          </w:tcPr>
          <w:p w14:paraId="188E5E84" w14:textId="77777777" w:rsidR="00627AEB" w:rsidRPr="005E290C" w:rsidRDefault="00627AEB" w:rsidP="00462C97">
            <w:pPr>
              <w:ind w:right="15"/>
              <w:jc w:val="both"/>
              <w:rPr>
                <w:rFonts w:ascii="Arial" w:hAnsi="Arial" w:cs="Arial"/>
                <w:b/>
              </w:rPr>
            </w:pPr>
          </w:p>
        </w:tc>
        <w:tc>
          <w:tcPr>
            <w:tcW w:w="8730" w:type="dxa"/>
            <w:tcBorders>
              <w:bottom w:val="single" w:sz="4" w:space="0" w:color="auto"/>
            </w:tcBorders>
          </w:tcPr>
          <w:p w14:paraId="28CCA95F" w14:textId="77777777" w:rsidR="00627AEB" w:rsidRPr="005E290C" w:rsidRDefault="00627AEB" w:rsidP="00462C97">
            <w:pPr>
              <w:ind w:right="15"/>
              <w:jc w:val="both"/>
              <w:rPr>
                <w:rFonts w:ascii="Arial" w:hAnsi="Arial" w:cs="Arial"/>
                <w:caps/>
              </w:rPr>
            </w:pPr>
          </w:p>
          <w:p w14:paraId="4E8A7CEC" w14:textId="77777777" w:rsidR="00627AEB" w:rsidRPr="005E290C" w:rsidRDefault="00627AEB" w:rsidP="00462C97">
            <w:pPr>
              <w:ind w:right="15"/>
              <w:jc w:val="both"/>
              <w:rPr>
                <w:rFonts w:ascii="Arial" w:hAnsi="Arial" w:cs="Arial"/>
                <w:caps/>
              </w:rPr>
            </w:pPr>
            <w:r w:rsidRPr="005E290C">
              <w:rPr>
                <w:rFonts w:ascii="Arial" w:hAnsi="Arial" w:cs="Arial"/>
                <w:caps/>
                <w:lang w:val="fil"/>
              </w:rPr>
              <w:t>APLIKANTE: RCN Real Estate Subsidiary, LLC</w:t>
            </w:r>
          </w:p>
        </w:tc>
      </w:tr>
      <w:tr w:rsidR="00627AEB" w:rsidRPr="005E290C" w14:paraId="731F21C7" w14:textId="77777777" w:rsidTr="00462C97">
        <w:trPr>
          <w:trHeight w:val="2268"/>
        </w:trPr>
        <w:tc>
          <w:tcPr>
            <w:tcW w:w="270" w:type="dxa"/>
            <w:tcBorders>
              <w:top w:val="single" w:sz="4" w:space="0" w:color="auto"/>
            </w:tcBorders>
          </w:tcPr>
          <w:p w14:paraId="138D883F" w14:textId="77777777" w:rsidR="00627AEB" w:rsidRPr="005E290C" w:rsidRDefault="00627AEB" w:rsidP="00462C97">
            <w:pPr>
              <w:ind w:right="15"/>
              <w:jc w:val="both"/>
              <w:rPr>
                <w:rFonts w:ascii="Arial" w:hAnsi="Arial" w:cs="Arial"/>
              </w:rPr>
            </w:pPr>
          </w:p>
        </w:tc>
        <w:tc>
          <w:tcPr>
            <w:tcW w:w="1080" w:type="dxa"/>
            <w:tcBorders>
              <w:top w:val="single" w:sz="4" w:space="0" w:color="auto"/>
            </w:tcBorders>
          </w:tcPr>
          <w:p w14:paraId="37B0889E" w14:textId="77777777" w:rsidR="00627AEB" w:rsidRPr="005E290C" w:rsidRDefault="00627AEB" w:rsidP="00462C97">
            <w:pPr>
              <w:ind w:right="15"/>
              <w:jc w:val="both"/>
              <w:rPr>
                <w:rFonts w:ascii="Arial" w:hAnsi="Arial" w:cs="Arial"/>
                <w:b/>
              </w:rPr>
            </w:pPr>
          </w:p>
        </w:tc>
        <w:tc>
          <w:tcPr>
            <w:tcW w:w="8730" w:type="dxa"/>
            <w:tcBorders>
              <w:top w:val="single" w:sz="4" w:space="0" w:color="auto"/>
            </w:tcBorders>
          </w:tcPr>
          <w:p w14:paraId="0A75E3ED" w14:textId="77777777" w:rsidR="00627AEB" w:rsidRPr="005E290C" w:rsidRDefault="00627AEB" w:rsidP="00462C97">
            <w:pPr>
              <w:ind w:right="15"/>
              <w:jc w:val="both"/>
              <w:rPr>
                <w:rFonts w:ascii="Arial" w:hAnsi="Arial" w:cs="Arial"/>
                <w:b/>
              </w:rPr>
            </w:pPr>
            <w:r w:rsidRPr="005E290C">
              <w:rPr>
                <w:rFonts w:ascii="Arial" w:hAnsi="Arial" w:cs="Arial"/>
                <w:b/>
                <w:bCs/>
                <w:lang w:val="fil"/>
              </w:rPr>
              <w:t>Para sa Posibleng Aksyon.</w:t>
            </w:r>
          </w:p>
          <w:p w14:paraId="67B5BC5C" w14:textId="2070D118" w:rsidR="00627AEB" w:rsidRPr="005E290C" w:rsidRDefault="00627AEB" w:rsidP="00462C97">
            <w:pPr>
              <w:ind w:right="15"/>
              <w:jc w:val="both"/>
              <w:rPr>
                <w:rFonts w:ascii="Arial" w:hAnsi="Arial" w:cs="Arial"/>
              </w:rPr>
            </w:pPr>
            <w:r w:rsidRPr="005E290C">
              <w:rPr>
                <w:rFonts w:ascii="Arial" w:hAnsi="Arial" w:cs="Arial"/>
                <w:b/>
                <w:bCs/>
                <w:lang w:val="fil"/>
              </w:rPr>
              <w:t xml:space="preserve">REKOMENDASYON: </w:t>
            </w:r>
            <w:r w:rsidRPr="005E290C">
              <w:rPr>
                <w:rFonts w:ascii="Arial" w:hAnsi="Arial" w:cs="Arial"/>
                <w:b/>
                <w:bCs/>
              </w:rPr>
              <w:t>Magpatuloy sa pagpupulong ng Komisyon sa Pagpaplano sa Mayo 16, 2024.</w:t>
            </w:r>
          </w:p>
          <w:p w14:paraId="4207F747" w14:textId="77777777" w:rsidR="00627AEB" w:rsidRPr="005E290C" w:rsidRDefault="00627AEB" w:rsidP="00462C97">
            <w:pPr>
              <w:ind w:right="15"/>
              <w:jc w:val="both"/>
              <w:rPr>
                <w:rFonts w:ascii="Arial" w:hAnsi="Arial" w:cs="Arial"/>
              </w:rPr>
            </w:pPr>
          </w:p>
          <w:p w14:paraId="46A6412C" w14:textId="7A5CA424" w:rsidR="00627AEB" w:rsidRPr="005E290C" w:rsidRDefault="00627AEB" w:rsidP="00462C97">
            <w:pPr>
              <w:ind w:right="15"/>
              <w:jc w:val="both"/>
              <w:rPr>
                <w:rFonts w:ascii="Arial" w:hAnsi="Arial" w:cs="Arial"/>
              </w:rPr>
            </w:pPr>
            <w:r w:rsidRPr="005E290C">
              <w:rPr>
                <w:rFonts w:ascii="Arial" w:hAnsi="Arial" w:cs="Arial"/>
                <w:lang w:val="fil"/>
              </w:rPr>
              <w:t xml:space="preserve">Petisyong lisanin ang bahagi ng right-of-way ng Augmon Avenue na sa pangkalahatan ay matatagpuan sa timog-silangan ng Volunteer </w:t>
            </w:r>
            <w:r w:rsidR="00101570">
              <w:rPr>
                <w:rFonts w:ascii="Arial" w:hAnsi="Arial" w:cs="Arial"/>
                <w:lang w:val="fil"/>
              </w:rPr>
              <w:t>Parkway</w:t>
            </w:r>
            <w:r w:rsidRPr="005E290C">
              <w:rPr>
                <w:rFonts w:ascii="Arial" w:hAnsi="Arial" w:cs="Arial"/>
                <w:lang w:val="fil"/>
              </w:rPr>
              <w:t xml:space="preserve"> at Las Vegas Boulevard sa pagitan ng Haven Street at Rancho Destino Road, sa Lugar ng Pagpaplano ng Kanlurang Henderson.</w:t>
            </w:r>
          </w:p>
        </w:tc>
      </w:tr>
    </w:tbl>
    <w:p w14:paraId="0C5FC59C" w14:textId="04B01948" w:rsidR="00627AEB" w:rsidRPr="005E290C" w:rsidRDefault="00627AEB" w:rsidP="00627AEB">
      <w:pPr>
        <w:ind w:right="15"/>
        <w:jc w:val="both"/>
        <w:rPr>
          <w:rFonts w:ascii="Arial" w:hAnsi="Arial" w:cs="Arial"/>
        </w:rPr>
      </w:pPr>
    </w:p>
    <w:p w14:paraId="72C68152" w14:textId="77777777" w:rsidR="00627AEB" w:rsidRPr="005E290C" w:rsidRDefault="00627AEB">
      <w:pPr>
        <w:rPr>
          <w:rFonts w:ascii="Arial" w:hAnsi="Arial" w:cs="Arial"/>
        </w:rPr>
      </w:pPr>
      <w:r w:rsidRPr="005E290C">
        <w:rPr>
          <w:rFonts w:ascii="Arial" w:hAnsi="Arial" w:cs="Arial"/>
        </w:rPr>
        <w:br w:type="page"/>
      </w:r>
    </w:p>
    <w:p w14:paraId="5672944C"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0C73AA3F" w14:textId="77777777" w:rsidTr="00462C97">
        <w:trPr>
          <w:trHeight w:val="332"/>
        </w:trPr>
        <w:tc>
          <w:tcPr>
            <w:tcW w:w="270" w:type="dxa"/>
            <w:tcBorders>
              <w:top w:val="single" w:sz="4" w:space="0" w:color="auto"/>
            </w:tcBorders>
          </w:tcPr>
          <w:p w14:paraId="512C9DF4" w14:textId="77777777" w:rsidR="00627AEB" w:rsidRPr="005E290C" w:rsidRDefault="00627AEB" w:rsidP="00462C97">
            <w:pPr>
              <w:ind w:right="15"/>
              <w:jc w:val="both"/>
              <w:rPr>
                <w:rFonts w:ascii="Arial" w:hAnsi="Arial" w:cs="Arial"/>
              </w:rPr>
            </w:pPr>
          </w:p>
        </w:tc>
        <w:tc>
          <w:tcPr>
            <w:tcW w:w="1080" w:type="dxa"/>
            <w:tcBorders>
              <w:top w:val="single" w:sz="4" w:space="0" w:color="auto"/>
            </w:tcBorders>
          </w:tcPr>
          <w:p w14:paraId="37B480E5" w14:textId="77777777" w:rsidR="00627AEB" w:rsidRPr="005E290C" w:rsidRDefault="00627AEB" w:rsidP="00462C97">
            <w:pPr>
              <w:ind w:right="15"/>
              <w:jc w:val="both"/>
              <w:rPr>
                <w:rFonts w:ascii="Arial" w:hAnsi="Arial" w:cs="Arial"/>
                <w:b/>
              </w:rPr>
            </w:pPr>
            <w:r w:rsidRPr="005E290C">
              <w:rPr>
                <w:rFonts w:ascii="Arial" w:hAnsi="Arial" w:cs="Arial"/>
                <w:b/>
                <w:bCs/>
                <w:lang w:val="fil"/>
              </w:rPr>
              <w:t>3.</w:t>
            </w:r>
          </w:p>
        </w:tc>
        <w:tc>
          <w:tcPr>
            <w:tcW w:w="8730" w:type="dxa"/>
            <w:tcBorders>
              <w:top w:val="single" w:sz="4" w:space="0" w:color="auto"/>
            </w:tcBorders>
          </w:tcPr>
          <w:p w14:paraId="22C19035" w14:textId="77777777" w:rsidR="00627AEB" w:rsidRPr="005E290C" w:rsidRDefault="00627AEB" w:rsidP="00462C97">
            <w:pPr>
              <w:ind w:right="15"/>
              <w:jc w:val="both"/>
              <w:rPr>
                <w:rFonts w:ascii="Arial" w:hAnsi="Arial" w:cs="Arial"/>
                <w:caps/>
              </w:rPr>
            </w:pPr>
            <w:bookmarkStart w:id="9" w:name="I161029"/>
            <w:r w:rsidRPr="005E290C">
              <w:rPr>
                <w:rFonts w:ascii="Arial" w:hAnsi="Arial" w:cs="Arial"/>
                <w:caps/>
                <w:lang w:val="fil"/>
              </w:rPr>
              <w:t>IPINAGPATULOY NA PAMPUBLIKONG PAGDINIG</w:t>
            </w:r>
            <w:bookmarkEnd w:id="9"/>
          </w:p>
          <w:p w14:paraId="76C611E0" w14:textId="77777777" w:rsidR="00627AEB" w:rsidRPr="005E290C" w:rsidRDefault="00627AEB" w:rsidP="00462C97">
            <w:pPr>
              <w:ind w:right="15"/>
              <w:jc w:val="both"/>
              <w:rPr>
                <w:rFonts w:ascii="Arial" w:hAnsi="Arial" w:cs="Arial"/>
                <w:caps/>
              </w:rPr>
            </w:pPr>
            <w:r w:rsidRPr="005E290C">
              <w:rPr>
                <w:rFonts w:ascii="Arial" w:hAnsi="Arial" w:cs="Arial"/>
                <w:caps/>
                <w:lang w:val="fil"/>
              </w:rPr>
              <w:t>CUP-2023013426 - Pahintulot sa May Kondisyong Paggamit</w:t>
            </w:r>
          </w:p>
          <w:p w14:paraId="27A8A94D" w14:textId="77777777" w:rsidR="00627AEB" w:rsidRPr="005E290C" w:rsidRDefault="00627AEB" w:rsidP="00462C97">
            <w:pPr>
              <w:ind w:right="15"/>
              <w:jc w:val="both"/>
              <w:rPr>
                <w:rFonts w:ascii="Arial" w:hAnsi="Arial" w:cs="Arial"/>
                <w:caps/>
              </w:rPr>
            </w:pPr>
            <w:r w:rsidRPr="005E290C">
              <w:rPr>
                <w:rFonts w:ascii="Arial" w:hAnsi="Arial" w:cs="Arial"/>
                <w:caps/>
                <w:lang w:val="fil"/>
              </w:rPr>
              <w:t>The Cliff (Paseo Verde Tavern)</w:t>
            </w:r>
          </w:p>
        </w:tc>
      </w:tr>
      <w:tr w:rsidR="00627AEB" w:rsidRPr="005E290C" w14:paraId="566AFBBD" w14:textId="77777777" w:rsidTr="00462C97">
        <w:trPr>
          <w:trHeight w:val="280"/>
        </w:trPr>
        <w:tc>
          <w:tcPr>
            <w:tcW w:w="270" w:type="dxa"/>
            <w:tcBorders>
              <w:bottom w:val="single" w:sz="4" w:space="0" w:color="auto"/>
            </w:tcBorders>
          </w:tcPr>
          <w:p w14:paraId="4C56DA00" w14:textId="77777777" w:rsidR="00627AEB" w:rsidRPr="005E290C" w:rsidRDefault="00627AEB" w:rsidP="00462C97">
            <w:pPr>
              <w:ind w:right="15"/>
              <w:jc w:val="both"/>
              <w:rPr>
                <w:rFonts w:ascii="Arial" w:hAnsi="Arial" w:cs="Arial"/>
              </w:rPr>
            </w:pPr>
          </w:p>
        </w:tc>
        <w:tc>
          <w:tcPr>
            <w:tcW w:w="1080" w:type="dxa"/>
            <w:tcBorders>
              <w:bottom w:val="single" w:sz="4" w:space="0" w:color="auto"/>
            </w:tcBorders>
          </w:tcPr>
          <w:p w14:paraId="3AF604CC" w14:textId="77777777" w:rsidR="00627AEB" w:rsidRPr="005E290C" w:rsidRDefault="00627AEB" w:rsidP="00462C97">
            <w:pPr>
              <w:ind w:right="15"/>
              <w:jc w:val="both"/>
              <w:rPr>
                <w:rFonts w:ascii="Arial" w:hAnsi="Arial" w:cs="Arial"/>
                <w:b/>
              </w:rPr>
            </w:pPr>
          </w:p>
        </w:tc>
        <w:tc>
          <w:tcPr>
            <w:tcW w:w="8730" w:type="dxa"/>
            <w:tcBorders>
              <w:bottom w:val="single" w:sz="4" w:space="0" w:color="auto"/>
            </w:tcBorders>
          </w:tcPr>
          <w:p w14:paraId="0B22D4F0" w14:textId="77777777" w:rsidR="00627AEB" w:rsidRPr="005E290C" w:rsidRDefault="00627AEB" w:rsidP="00462C97">
            <w:pPr>
              <w:ind w:right="15"/>
              <w:jc w:val="both"/>
              <w:rPr>
                <w:rFonts w:ascii="Arial" w:hAnsi="Arial" w:cs="Arial"/>
                <w:caps/>
              </w:rPr>
            </w:pPr>
          </w:p>
          <w:p w14:paraId="524FB1F6" w14:textId="77777777" w:rsidR="00627AEB" w:rsidRPr="005E290C" w:rsidRDefault="00627AEB" w:rsidP="00462C97">
            <w:pPr>
              <w:ind w:right="15"/>
              <w:jc w:val="both"/>
              <w:rPr>
                <w:rFonts w:ascii="Arial" w:hAnsi="Arial" w:cs="Arial"/>
                <w:caps/>
              </w:rPr>
            </w:pPr>
            <w:r w:rsidRPr="005E290C">
              <w:rPr>
                <w:rFonts w:ascii="Arial" w:hAnsi="Arial" w:cs="Arial"/>
                <w:caps/>
                <w:lang w:val="fil"/>
              </w:rPr>
              <w:t>Aplikante: The Cliff PC LLC</w:t>
            </w:r>
          </w:p>
        </w:tc>
      </w:tr>
      <w:tr w:rsidR="00627AEB" w:rsidRPr="005E290C" w14:paraId="6C988C71" w14:textId="77777777" w:rsidTr="00462C97">
        <w:trPr>
          <w:trHeight w:val="1417"/>
        </w:trPr>
        <w:tc>
          <w:tcPr>
            <w:tcW w:w="270" w:type="dxa"/>
            <w:tcBorders>
              <w:top w:val="single" w:sz="4" w:space="0" w:color="auto"/>
            </w:tcBorders>
          </w:tcPr>
          <w:p w14:paraId="6148658A" w14:textId="77777777" w:rsidR="00627AEB" w:rsidRPr="005E290C" w:rsidRDefault="00627AEB" w:rsidP="00462C97">
            <w:pPr>
              <w:ind w:right="15"/>
              <w:jc w:val="both"/>
              <w:rPr>
                <w:rFonts w:ascii="Arial" w:hAnsi="Arial" w:cs="Arial"/>
              </w:rPr>
            </w:pPr>
          </w:p>
        </w:tc>
        <w:tc>
          <w:tcPr>
            <w:tcW w:w="1080" w:type="dxa"/>
            <w:tcBorders>
              <w:top w:val="single" w:sz="4" w:space="0" w:color="auto"/>
            </w:tcBorders>
          </w:tcPr>
          <w:p w14:paraId="316C3DD8" w14:textId="77777777" w:rsidR="00627AEB" w:rsidRPr="005E290C" w:rsidRDefault="00627AEB" w:rsidP="00462C97">
            <w:pPr>
              <w:ind w:right="15"/>
              <w:jc w:val="both"/>
              <w:rPr>
                <w:rFonts w:ascii="Arial" w:hAnsi="Arial" w:cs="Arial"/>
                <w:b/>
              </w:rPr>
            </w:pPr>
          </w:p>
        </w:tc>
        <w:tc>
          <w:tcPr>
            <w:tcW w:w="8730" w:type="dxa"/>
            <w:tcBorders>
              <w:top w:val="single" w:sz="4" w:space="0" w:color="auto"/>
            </w:tcBorders>
          </w:tcPr>
          <w:p w14:paraId="208D51BA" w14:textId="77777777" w:rsidR="00627AEB" w:rsidRPr="005E290C" w:rsidRDefault="00627AEB" w:rsidP="00462C97">
            <w:pPr>
              <w:ind w:right="15"/>
              <w:jc w:val="both"/>
              <w:rPr>
                <w:rFonts w:ascii="Arial" w:hAnsi="Arial" w:cs="Arial"/>
                <w:b/>
              </w:rPr>
            </w:pPr>
            <w:r w:rsidRPr="005E290C">
              <w:rPr>
                <w:rFonts w:ascii="Arial" w:hAnsi="Arial" w:cs="Arial"/>
                <w:b/>
                <w:bCs/>
                <w:lang w:val="fil"/>
              </w:rPr>
              <w:t>Para sa Posibleng Aksyon.</w:t>
            </w:r>
          </w:p>
          <w:p w14:paraId="68850045" w14:textId="77777777" w:rsidR="00627AEB" w:rsidRPr="005E290C" w:rsidRDefault="00627AEB" w:rsidP="00462C97">
            <w:pPr>
              <w:ind w:right="15"/>
              <w:jc w:val="both"/>
              <w:rPr>
                <w:rFonts w:ascii="Arial" w:hAnsi="Arial" w:cs="Arial"/>
              </w:rPr>
            </w:pPr>
            <w:r w:rsidRPr="005E290C">
              <w:rPr>
                <w:rFonts w:ascii="Arial" w:hAnsi="Arial" w:cs="Arial"/>
                <w:b/>
                <w:bCs/>
                <w:lang w:val="fil"/>
              </w:rPr>
              <w:t>REKOMENDASYON: Panghuling pag-apruba ng Komisyon sa Pagpaplano.</w:t>
            </w:r>
          </w:p>
          <w:p w14:paraId="51683DA4" w14:textId="77777777" w:rsidR="00627AEB" w:rsidRPr="005E290C" w:rsidRDefault="00627AEB" w:rsidP="00462C97">
            <w:pPr>
              <w:ind w:right="15"/>
              <w:jc w:val="both"/>
              <w:rPr>
                <w:rFonts w:ascii="Arial" w:hAnsi="Arial" w:cs="Arial"/>
              </w:rPr>
            </w:pPr>
          </w:p>
          <w:p w14:paraId="2711AFF8" w14:textId="77777777" w:rsidR="00627AEB" w:rsidRPr="005E290C" w:rsidRDefault="00627AEB" w:rsidP="00462C97">
            <w:pPr>
              <w:ind w:right="15"/>
              <w:jc w:val="both"/>
              <w:rPr>
                <w:rFonts w:ascii="Arial" w:hAnsi="Arial" w:cs="Arial"/>
              </w:rPr>
            </w:pPr>
            <w:r w:rsidRPr="005E290C">
              <w:rPr>
                <w:rFonts w:ascii="Arial" w:hAnsi="Arial" w:cs="Arial"/>
                <w:lang w:val="fil"/>
              </w:rPr>
              <w:t>Matatagpuan ang taberna sa 2500 Paseo Verde Parkway, Suite 190, sa Lugar sa Pagpaplano ng Green Valley Ranch.</w:t>
            </w:r>
          </w:p>
        </w:tc>
      </w:tr>
    </w:tbl>
    <w:p w14:paraId="2ABD1EF7" w14:textId="77777777" w:rsidR="00781B81" w:rsidRPr="005E290C" w:rsidRDefault="00781B81" w:rsidP="000C7C79">
      <w:pPr>
        <w:spacing w:line="211"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0C7C79" w:rsidRPr="005E290C" w14:paraId="56CBA437" w14:textId="77777777" w:rsidTr="00237E23">
        <w:tc>
          <w:tcPr>
            <w:tcW w:w="1350" w:type="dxa"/>
          </w:tcPr>
          <w:p w14:paraId="7B79A5A1" w14:textId="77777777" w:rsidR="000C7C79" w:rsidRPr="005E290C" w:rsidRDefault="000C7C79" w:rsidP="00237E23">
            <w:pPr>
              <w:spacing w:line="211" w:lineRule="auto"/>
              <w:rPr>
                <w:rFonts w:ascii="Arial" w:hAnsi="Arial" w:cs="Arial"/>
                <w:b/>
              </w:rPr>
            </w:pPr>
            <w:r w:rsidRPr="005E290C">
              <w:rPr>
                <w:rFonts w:ascii="Arial" w:hAnsi="Arial" w:cs="Arial"/>
                <w:b/>
                <w:bCs/>
                <w:lang w:val="fil"/>
              </w:rPr>
              <w:t>VIII.</w:t>
            </w:r>
          </w:p>
        </w:tc>
        <w:tc>
          <w:tcPr>
            <w:tcW w:w="8730" w:type="dxa"/>
          </w:tcPr>
          <w:p w14:paraId="04D41238" w14:textId="77777777" w:rsidR="000C7C79" w:rsidRPr="005E290C" w:rsidRDefault="000C7C79" w:rsidP="00237E23">
            <w:pPr>
              <w:spacing w:line="211" w:lineRule="auto"/>
              <w:rPr>
                <w:rFonts w:ascii="Arial" w:hAnsi="Arial" w:cs="Arial"/>
                <w:b/>
              </w:rPr>
            </w:pPr>
            <w:bookmarkStart w:id="10" w:name="S19493"/>
            <w:r w:rsidRPr="005E290C">
              <w:rPr>
                <w:rFonts w:ascii="Arial" w:hAnsi="Arial" w:cs="Arial"/>
                <w:b/>
                <w:bCs/>
                <w:lang w:val="fil"/>
              </w:rPr>
              <w:t>BAGONG GAWAIN</w:t>
            </w:r>
            <w:bookmarkEnd w:id="10"/>
          </w:p>
        </w:tc>
      </w:tr>
    </w:tbl>
    <w:p w14:paraId="5D67C2D2" w14:textId="77777777" w:rsidR="000C7C79" w:rsidRPr="005E290C" w:rsidRDefault="000C7C79" w:rsidP="000C7C79">
      <w:pPr>
        <w:spacing w:line="211" w:lineRule="auto"/>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6CB3F977" w14:textId="77777777" w:rsidTr="005D38AC">
        <w:trPr>
          <w:trHeight w:val="332"/>
        </w:trPr>
        <w:tc>
          <w:tcPr>
            <w:tcW w:w="270" w:type="dxa"/>
            <w:tcBorders>
              <w:top w:val="single" w:sz="4" w:space="0" w:color="auto"/>
            </w:tcBorders>
          </w:tcPr>
          <w:p w14:paraId="74F9CD53"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2E46DF8A" w14:textId="77777777" w:rsidR="00627AEB" w:rsidRPr="005E290C" w:rsidRDefault="00627AEB" w:rsidP="005D38AC">
            <w:pPr>
              <w:ind w:right="15"/>
              <w:jc w:val="both"/>
              <w:rPr>
                <w:rFonts w:ascii="Arial" w:hAnsi="Arial" w:cs="Arial"/>
                <w:b/>
              </w:rPr>
            </w:pPr>
            <w:r w:rsidRPr="005E290C">
              <w:rPr>
                <w:rFonts w:ascii="Arial" w:hAnsi="Arial" w:cs="Arial"/>
                <w:b/>
                <w:bCs/>
                <w:lang w:val="fil"/>
              </w:rPr>
              <w:t>4.</w:t>
            </w:r>
          </w:p>
        </w:tc>
        <w:tc>
          <w:tcPr>
            <w:tcW w:w="8730" w:type="dxa"/>
            <w:tcBorders>
              <w:top w:val="single" w:sz="4" w:space="0" w:color="auto"/>
            </w:tcBorders>
          </w:tcPr>
          <w:p w14:paraId="6FFA8AAB" w14:textId="77777777" w:rsidR="00627AEB" w:rsidRPr="005E290C" w:rsidRDefault="00627AEB" w:rsidP="005D38AC">
            <w:pPr>
              <w:ind w:right="15"/>
              <w:jc w:val="both"/>
              <w:rPr>
                <w:rFonts w:ascii="Arial" w:hAnsi="Arial" w:cs="Arial"/>
                <w:caps/>
              </w:rPr>
            </w:pPr>
            <w:bookmarkStart w:id="11" w:name="I161046"/>
            <w:r w:rsidRPr="005E290C">
              <w:rPr>
                <w:rFonts w:ascii="Arial" w:hAnsi="Arial" w:cs="Arial"/>
                <w:caps/>
                <w:lang w:val="fil"/>
              </w:rPr>
              <w:t>PAMPUBLIKONG PAGDINIG</w:t>
            </w:r>
            <w:bookmarkEnd w:id="11"/>
          </w:p>
          <w:p w14:paraId="79A6C4A5" w14:textId="77777777" w:rsidR="00627AEB" w:rsidRPr="005E290C" w:rsidRDefault="00627AEB" w:rsidP="005D38AC">
            <w:pPr>
              <w:ind w:right="15"/>
              <w:jc w:val="both"/>
              <w:rPr>
                <w:rFonts w:ascii="Arial" w:hAnsi="Arial" w:cs="Arial"/>
                <w:caps/>
              </w:rPr>
            </w:pPr>
            <w:r w:rsidRPr="005E290C">
              <w:rPr>
                <w:rFonts w:ascii="Arial" w:hAnsi="Arial" w:cs="Arial"/>
                <w:caps/>
                <w:lang w:val="fil"/>
              </w:rPr>
              <w:t>VAC-2024014017 - PAGLISAN</w:t>
            </w:r>
          </w:p>
          <w:p w14:paraId="0DD2D7F8" w14:textId="77777777" w:rsidR="00627AEB" w:rsidRPr="005E290C" w:rsidRDefault="00627AEB" w:rsidP="005D38AC">
            <w:pPr>
              <w:ind w:right="15"/>
              <w:jc w:val="both"/>
              <w:rPr>
                <w:rFonts w:ascii="Arial" w:hAnsi="Arial" w:cs="Arial"/>
                <w:caps/>
              </w:rPr>
            </w:pPr>
            <w:r w:rsidRPr="005E290C">
              <w:rPr>
                <w:rFonts w:ascii="Arial" w:hAnsi="Arial" w:cs="Arial"/>
                <w:caps/>
                <w:lang w:val="fil"/>
              </w:rPr>
              <w:t>MACDONALD HIGHLANDS PA 18 PHASE 3</w:t>
            </w:r>
          </w:p>
        </w:tc>
      </w:tr>
      <w:tr w:rsidR="00627AEB" w:rsidRPr="005E290C" w14:paraId="1B240F87" w14:textId="77777777" w:rsidTr="005D38AC">
        <w:trPr>
          <w:trHeight w:val="280"/>
        </w:trPr>
        <w:tc>
          <w:tcPr>
            <w:tcW w:w="270" w:type="dxa"/>
            <w:tcBorders>
              <w:bottom w:val="single" w:sz="4" w:space="0" w:color="auto"/>
            </w:tcBorders>
          </w:tcPr>
          <w:p w14:paraId="4F764929"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07E17859"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6FD2A8A0" w14:textId="77777777" w:rsidR="00627AEB" w:rsidRPr="005E290C" w:rsidRDefault="00627AEB" w:rsidP="005D38AC">
            <w:pPr>
              <w:ind w:right="15"/>
              <w:jc w:val="both"/>
              <w:rPr>
                <w:rFonts w:ascii="Arial" w:hAnsi="Arial" w:cs="Arial"/>
                <w:caps/>
              </w:rPr>
            </w:pPr>
          </w:p>
          <w:p w14:paraId="7F9BE819"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PA18L1, LLC</w:t>
            </w:r>
          </w:p>
        </w:tc>
      </w:tr>
      <w:tr w:rsidR="00627AEB" w:rsidRPr="005E290C" w14:paraId="46C1AB4B" w14:textId="77777777" w:rsidTr="005D38AC">
        <w:trPr>
          <w:trHeight w:val="2047"/>
        </w:trPr>
        <w:tc>
          <w:tcPr>
            <w:tcW w:w="270" w:type="dxa"/>
            <w:tcBorders>
              <w:top w:val="single" w:sz="4" w:space="0" w:color="auto"/>
            </w:tcBorders>
          </w:tcPr>
          <w:p w14:paraId="51747F0A"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7D3A8A08"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49CE4838"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09B57B2B" w14:textId="77777777" w:rsidR="00627AEB" w:rsidRPr="005E290C" w:rsidRDefault="00627AEB" w:rsidP="005D38AC">
            <w:pPr>
              <w:ind w:right="15"/>
              <w:jc w:val="both"/>
              <w:rPr>
                <w:rFonts w:ascii="Arial" w:hAnsi="Arial" w:cs="Arial"/>
                <w:spacing w:val="-2"/>
              </w:rPr>
            </w:pPr>
            <w:r w:rsidRPr="005E290C">
              <w:rPr>
                <w:rFonts w:ascii="Arial" w:hAnsi="Arial" w:cs="Arial"/>
                <w:b/>
                <w:bCs/>
                <w:spacing w:val="-2"/>
                <w:lang w:val="fil"/>
              </w:rPr>
              <w:t>REKOMENDASYON: Inirerekomendang pag-apruba; na ididinig ng Konseho ng Lungsod sa Abril 2, 2024.</w:t>
            </w:r>
          </w:p>
          <w:p w14:paraId="1242C68A" w14:textId="77777777" w:rsidR="00627AEB" w:rsidRPr="005E290C" w:rsidRDefault="00627AEB" w:rsidP="005D38AC">
            <w:pPr>
              <w:ind w:right="15"/>
              <w:jc w:val="both"/>
              <w:rPr>
                <w:rFonts w:ascii="Arial" w:hAnsi="Arial" w:cs="Arial"/>
              </w:rPr>
            </w:pPr>
          </w:p>
          <w:p w14:paraId="26C74C2A" w14:textId="77777777" w:rsidR="00627AEB" w:rsidRPr="005E290C" w:rsidRDefault="00627AEB" w:rsidP="005D38AC">
            <w:pPr>
              <w:ind w:right="15"/>
              <w:jc w:val="both"/>
              <w:rPr>
                <w:rFonts w:ascii="Arial" w:hAnsi="Arial" w:cs="Arial"/>
              </w:rPr>
            </w:pPr>
            <w:r w:rsidRPr="005E290C">
              <w:rPr>
                <w:rFonts w:ascii="Arial" w:hAnsi="Arial" w:cs="Arial"/>
                <w:lang w:val="fil"/>
              </w:rPr>
              <w:t>Petisyong lumisan sa easement sa utilidad ng munisipyo at hindi eksklusibong easement sa utilidad na matatagpuan sa hilaga ng Rock Peak Drive at Cityview Ridge Drive sa Lugar ng Pagpaplano ng MacDonald Ranch.</w:t>
            </w:r>
          </w:p>
        </w:tc>
      </w:tr>
    </w:tbl>
    <w:p w14:paraId="0ED53364"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2D1A2AFC" w14:textId="77777777" w:rsidTr="005D38AC">
        <w:trPr>
          <w:trHeight w:val="332"/>
        </w:trPr>
        <w:tc>
          <w:tcPr>
            <w:tcW w:w="270" w:type="dxa"/>
            <w:tcBorders>
              <w:top w:val="single" w:sz="4" w:space="0" w:color="auto"/>
            </w:tcBorders>
          </w:tcPr>
          <w:p w14:paraId="24214052"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2AAD5E16" w14:textId="77777777" w:rsidR="00627AEB" w:rsidRPr="005E290C" w:rsidRDefault="00627AEB" w:rsidP="005D38AC">
            <w:pPr>
              <w:ind w:right="15"/>
              <w:jc w:val="both"/>
              <w:rPr>
                <w:rFonts w:ascii="Arial" w:hAnsi="Arial" w:cs="Arial"/>
                <w:b/>
              </w:rPr>
            </w:pPr>
            <w:r w:rsidRPr="005E290C">
              <w:rPr>
                <w:rFonts w:ascii="Arial" w:hAnsi="Arial" w:cs="Arial"/>
                <w:b/>
                <w:bCs/>
                <w:lang w:val="fil"/>
              </w:rPr>
              <w:t>5.</w:t>
            </w:r>
          </w:p>
        </w:tc>
        <w:tc>
          <w:tcPr>
            <w:tcW w:w="8730" w:type="dxa"/>
            <w:tcBorders>
              <w:top w:val="single" w:sz="4" w:space="0" w:color="auto"/>
            </w:tcBorders>
          </w:tcPr>
          <w:p w14:paraId="57FF32BB" w14:textId="77777777" w:rsidR="00627AEB" w:rsidRPr="005E290C" w:rsidRDefault="00627AEB" w:rsidP="005D38AC">
            <w:pPr>
              <w:ind w:right="15"/>
              <w:jc w:val="both"/>
              <w:rPr>
                <w:rFonts w:ascii="Arial" w:hAnsi="Arial" w:cs="Arial"/>
                <w:caps/>
              </w:rPr>
            </w:pPr>
            <w:bookmarkStart w:id="12" w:name="I161044"/>
            <w:r w:rsidRPr="005E290C">
              <w:rPr>
                <w:rFonts w:ascii="Arial" w:hAnsi="Arial" w:cs="Arial"/>
                <w:caps/>
                <w:lang w:val="fil"/>
              </w:rPr>
              <w:t>PAMPUBLIKONG PAGDINIG</w:t>
            </w:r>
            <w:bookmarkEnd w:id="12"/>
          </w:p>
          <w:p w14:paraId="744A075F" w14:textId="77777777" w:rsidR="00627AEB" w:rsidRPr="005E290C" w:rsidRDefault="00627AEB" w:rsidP="005D38AC">
            <w:pPr>
              <w:ind w:right="15"/>
              <w:jc w:val="both"/>
              <w:rPr>
                <w:rFonts w:ascii="Arial" w:hAnsi="Arial" w:cs="Arial"/>
                <w:caps/>
              </w:rPr>
            </w:pPr>
            <w:r w:rsidRPr="005E290C">
              <w:rPr>
                <w:rFonts w:ascii="Arial" w:hAnsi="Arial" w:cs="Arial"/>
                <w:caps/>
                <w:lang w:val="fil"/>
              </w:rPr>
              <w:t>ZCA-2006660051-A3 - PAG-AMYENDA SA PAGBABAGO NG SONA</w:t>
            </w:r>
          </w:p>
          <w:p w14:paraId="5709C6BD" w14:textId="77777777" w:rsidR="00627AEB" w:rsidRPr="005E290C" w:rsidRDefault="00627AEB" w:rsidP="005D38AC">
            <w:pPr>
              <w:ind w:right="15"/>
              <w:jc w:val="both"/>
              <w:rPr>
                <w:rFonts w:ascii="Arial" w:hAnsi="Arial" w:cs="Arial"/>
                <w:caps/>
              </w:rPr>
            </w:pPr>
            <w:r w:rsidRPr="005E290C">
              <w:rPr>
                <w:rFonts w:ascii="Arial" w:hAnsi="Arial" w:cs="Arial"/>
                <w:caps/>
                <w:lang w:val="fil"/>
              </w:rPr>
              <w:t>MONUMENTO SA CALICO RIDGE</w:t>
            </w:r>
          </w:p>
        </w:tc>
      </w:tr>
      <w:tr w:rsidR="00627AEB" w:rsidRPr="005E290C" w14:paraId="04DDFCED" w14:textId="77777777" w:rsidTr="005D38AC">
        <w:trPr>
          <w:trHeight w:val="280"/>
        </w:trPr>
        <w:tc>
          <w:tcPr>
            <w:tcW w:w="270" w:type="dxa"/>
            <w:tcBorders>
              <w:bottom w:val="single" w:sz="4" w:space="0" w:color="auto"/>
            </w:tcBorders>
          </w:tcPr>
          <w:p w14:paraId="5FEFD5B8"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0EE6DB53"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4978ACB5" w14:textId="77777777" w:rsidR="00627AEB" w:rsidRPr="005E290C" w:rsidRDefault="00627AEB" w:rsidP="005D38AC">
            <w:pPr>
              <w:ind w:right="15"/>
              <w:jc w:val="both"/>
              <w:rPr>
                <w:rFonts w:ascii="Arial" w:hAnsi="Arial" w:cs="Arial"/>
                <w:caps/>
              </w:rPr>
            </w:pPr>
          </w:p>
          <w:p w14:paraId="35868661"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CALICO RIDGE PARTNERS, LLC</w:t>
            </w:r>
          </w:p>
        </w:tc>
      </w:tr>
      <w:tr w:rsidR="00627AEB" w:rsidRPr="005E290C" w14:paraId="0280DF84" w14:textId="77777777" w:rsidTr="005D38AC">
        <w:trPr>
          <w:trHeight w:val="2268"/>
        </w:trPr>
        <w:tc>
          <w:tcPr>
            <w:tcW w:w="270" w:type="dxa"/>
            <w:tcBorders>
              <w:top w:val="single" w:sz="4" w:space="0" w:color="auto"/>
            </w:tcBorders>
          </w:tcPr>
          <w:p w14:paraId="533CC0BA"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5CBA74FD"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7826EA72"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07FCFDC5" w14:textId="77777777" w:rsidR="00627AEB" w:rsidRPr="005E290C" w:rsidRDefault="00627AEB" w:rsidP="005D38AC">
            <w:pPr>
              <w:ind w:right="15"/>
              <w:jc w:val="both"/>
              <w:rPr>
                <w:rFonts w:ascii="Arial" w:hAnsi="Arial" w:cs="Arial"/>
                <w:spacing w:val="-2"/>
              </w:rPr>
            </w:pPr>
            <w:r w:rsidRPr="005E290C">
              <w:rPr>
                <w:rFonts w:ascii="Arial" w:hAnsi="Arial" w:cs="Arial"/>
                <w:b/>
                <w:bCs/>
                <w:spacing w:val="-2"/>
                <w:lang w:val="fil"/>
              </w:rPr>
              <w:t>REKOMENDASYON: Inirerekomendang pag-apruba; na ididinig ng Konseho ng Lungsod sa Abril 2, 2024.</w:t>
            </w:r>
          </w:p>
          <w:p w14:paraId="0FA026D7" w14:textId="77777777" w:rsidR="00627AEB" w:rsidRPr="005E290C" w:rsidRDefault="00627AEB" w:rsidP="005D38AC">
            <w:pPr>
              <w:ind w:right="15"/>
              <w:jc w:val="both"/>
              <w:rPr>
                <w:rFonts w:ascii="Arial" w:hAnsi="Arial" w:cs="Arial"/>
              </w:rPr>
            </w:pPr>
          </w:p>
          <w:p w14:paraId="0DFEC965" w14:textId="77777777" w:rsidR="00627AEB" w:rsidRPr="005E290C" w:rsidRDefault="00627AEB" w:rsidP="005D38AC">
            <w:pPr>
              <w:ind w:right="15"/>
              <w:jc w:val="both"/>
              <w:rPr>
                <w:rFonts w:ascii="Arial" w:hAnsi="Arial" w:cs="Arial"/>
              </w:rPr>
            </w:pPr>
            <w:r w:rsidRPr="005E290C">
              <w:rPr>
                <w:rFonts w:ascii="Arial" w:hAnsi="Arial" w:cs="Arial"/>
                <w:lang w:val="fil"/>
              </w:rPr>
              <w:t xml:space="preserve">Amyendahin ang plano sa pagbabago ng sona/pangunahing plano para hilinging alisin ang Kondisyon 38 para </w:t>
            </w:r>
            <w:r w:rsidRPr="005E290C">
              <w:rPr>
                <w:rFonts w:ascii="Arial" w:eastAsiaTheme="minorHAnsi" w:hAnsi="Arial" w:cs="Arial"/>
                <w:color w:val="000000"/>
                <w14:ligatures w14:val="standardContextual"/>
              </w:rPr>
              <w:t>gawing</w:t>
            </w:r>
            <w:r w:rsidRPr="005E290C">
              <w:rPr>
                <w:rFonts w:ascii="Arial" w:hAnsi="Arial" w:cs="Arial"/>
                <w:lang w:val="fil"/>
              </w:rPr>
              <w:t xml:space="preserve"> 24 na oras/araw ang mga oras ng pagpapatakbo para sa drive-through sa Gusali C, na matatagpuan sa 1469 East Lake Mead Parkway, sa Lugar ng Pagpaplano ng Calico Ridge.</w:t>
            </w:r>
          </w:p>
        </w:tc>
      </w:tr>
    </w:tbl>
    <w:p w14:paraId="250B8ACB" w14:textId="0175E25C" w:rsidR="00627AEB" w:rsidRPr="005E290C" w:rsidRDefault="00627AEB" w:rsidP="00627AEB">
      <w:pPr>
        <w:ind w:right="15"/>
        <w:jc w:val="both"/>
        <w:rPr>
          <w:rFonts w:ascii="Arial" w:hAnsi="Arial" w:cs="Arial"/>
        </w:rPr>
      </w:pPr>
    </w:p>
    <w:p w14:paraId="22799F11" w14:textId="77777777" w:rsidR="00627AEB" w:rsidRPr="005E290C" w:rsidRDefault="00627AEB">
      <w:pPr>
        <w:rPr>
          <w:rFonts w:ascii="Arial" w:hAnsi="Arial" w:cs="Arial"/>
        </w:rPr>
      </w:pPr>
      <w:r w:rsidRPr="005E290C">
        <w:rPr>
          <w:rFonts w:ascii="Arial" w:hAnsi="Arial" w:cs="Arial"/>
        </w:rPr>
        <w:br w:type="page"/>
      </w:r>
    </w:p>
    <w:p w14:paraId="689A45D5"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00F2A3AB" w14:textId="77777777" w:rsidTr="005D38AC">
        <w:trPr>
          <w:trHeight w:val="332"/>
        </w:trPr>
        <w:tc>
          <w:tcPr>
            <w:tcW w:w="270" w:type="dxa"/>
            <w:tcBorders>
              <w:top w:val="single" w:sz="4" w:space="0" w:color="auto"/>
            </w:tcBorders>
          </w:tcPr>
          <w:p w14:paraId="46D85E4C"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75A65E33" w14:textId="77777777" w:rsidR="00627AEB" w:rsidRPr="005E290C" w:rsidRDefault="00627AEB" w:rsidP="005D38AC">
            <w:pPr>
              <w:ind w:right="15"/>
              <w:jc w:val="both"/>
              <w:rPr>
                <w:rFonts w:ascii="Arial" w:hAnsi="Arial" w:cs="Arial"/>
                <w:b/>
              </w:rPr>
            </w:pPr>
            <w:r w:rsidRPr="005E290C">
              <w:rPr>
                <w:rFonts w:ascii="Arial" w:hAnsi="Arial" w:cs="Arial"/>
                <w:b/>
                <w:bCs/>
                <w:lang w:val="fil"/>
              </w:rPr>
              <w:t>6.</w:t>
            </w:r>
          </w:p>
        </w:tc>
        <w:tc>
          <w:tcPr>
            <w:tcW w:w="8730" w:type="dxa"/>
            <w:tcBorders>
              <w:top w:val="single" w:sz="4" w:space="0" w:color="auto"/>
            </w:tcBorders>
          </w:tcPr>
          <w:p w14:paraId="0A78CD81" w14:textId="77777777" w:rsidR="00627AEB" w:rsidRPr="005E290C" w:rsidRDefault="00627AEB" w:rsidP="005D38AC">
            <w:pPr>
              <w:ind w:right="15"/>
              <w:jc w:val="both"/>
              <w:rPr>
                <w:rFonts w:ascii="Arial" w:hAnsi="Arial" w:cs="Arial"/>
                <w:caps/>
              </w:rPr>
            </w:pPr>
            <w:bookmarkStart w:id="13" w:name="I161591"/>
            <w:r w:rsidRPr="005E290C">
              <w:rPr>
                <w:rFonts w:ascii="Arial" w:hAnsi="Arial" w:cs="Arial"/>
                <w:caps/>
                <w:lang w:val="fil"/>
              </w:rPr>
              <w:t>PAMPUBLIKONG PAGDINIG</w:t>
            </w:r>
            <w:bookmarkEnd w:id="13"/>
          </w:p>
          <w:p w14:paraId="577094D2" w14:textId="77777777" w:rsidR="00627AEB" w:rsidRPr="005E290C" w:rsidRDefault="00627AEB" w:rsidP="005D38AC">
            <w:pPr>
              <w:ind w:right="15"/>
              <w:jc w:val="both"/>
              <w:rPr>
                <w:rFonts w:ascii="Arial" w:hAnsi="Arial" w:cs="Arial"/>
                <w:caps/>
              </w:rPr>
            </w:pPr>
            <w:r w:rsidRPr="005E290C">
              <w:rPr>
                <w:rFonts w:ascii="Arial" w:hAnsi="Arial" w:cs="Arial"/>
                <w:caps/>
                <w:lang w:val="fil"/>
              </w:rPr>
              <w:t>A) CPA-2023012290 - PAG-AMYENDA SA KOMPREHENSIBONG PLANO</w:t>
            </w:r>
          </w:p>
          <w:p w14:paraId="150A16A8" w14:textId="77777777" w:rsidR="00627AEB" w:rsidRPr="005E290C" w:rsidRDefault="00627AEB" w:rsidP="005D38AC">
            <w:pPr>
              <w:ind w:right="15"/>
              <w:jc w:val="both"/>
              <w:rPr>
                <w:rFonts w:ascii="Arial" w:hAnsi="Arial" w:cs="Arial"/>
                <w:caps/>
              </w:rPr>
            </w:pPr>
            <w:r w:rsidRPr="005E290C">
              <w:rPr>
                <w:rFonts w:ascii="Arial" w:hAnsi="Arial" w:cs="Arial"/>
                <w:caps/>
                <w:lang w:val="fil"/>
              </w:rPr>
              <w:t>B) ZCA-2023012292 - PAGBABAGO NG SONA</w:t>
            </w:r>
          </w:p>
          <w:p w14:paraId="3F13E0C1" w14:textId="77777777" w:rsidR="00627AEB" w:rsidRPr="005E290C" w:rsidRDefault="00627AEB" w:rsidP="005D38AC">
            <w:pPr>
              <w:ind w:right="15"/>
              <w:jc w:val="both"/>
              <w:rPr>
                <w:rFonts w:ascii="Arial" w:hAnsi="Arial" w:cs="Arial"/>
                <w:caps/>
              </w:rPr>
            </w:pPr>
            <w:r w:rsidRPr="005E290C">
              <w:rPr>
                <w:rFonts w:ascii="Arial" w:hAnsi="Arial" w:cs="Arial"/>
                <w:caps/>
                <w:lang w:val="fil"/>
              </w:rPr>
              <w:t>C) DRA-2023012294 - PAGSUSURI SA DISENYO</w:t>
            </w:r>
          </w:p>
          <w:p w14:paraId="78A22F04" w14:textId="77777777" w:rsidR="00627AEB" w:rsidRPr="005E290C" w:rsidRDefault="00627AEB" w:rsidP="005D38AC">
            <w:pPr>
              <w:ind w:right="15"/>
              <w:jc w:val="both"/>
              <w:rPr>
                <w:rFonts w:ascii="Arial" w:hAnsi="Arial" w:cs="Arial"/>
                <w:caps/>
              </w:rPr>
            </w:pPr>
            <w:r w:rsidRPr="005E290C">
              <w:rPr>
                <w:rFonts w:ascii="Arial" w:hAnsi="Arial" w:cs="Arial"/>
                <w:caps/>
                <w:lang w:val="fil"/>
              </w:rPr>
              <w:t>MOSAIC WEST HENDERSON</w:t>
            </w:r>
          </w:p>
        </w:tc>
      </w:tr>
      <w:tr w:rsidR="00627AEB" w:rsidRPr="005E290C" w14:paraId="640E5A4B" w14:textId="77777777" w:rsidTr="005D38AC">
        <w:trPr>
          <w:trHeight w:val="280"/>
        </w:trPr>
        <w:tc>
          <w:tcPr>
            <w:tcW w:w="270" w:type="dxa"/>
            <w:tcBorders>
              <w:bottom w:val="single" w:sz="4" w:space="0" w:color="auto"/>
            </w:tcBorders>
          </w:tcPr>
          <w:p w14:paraId="777D8A4B"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262F61C6"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02C6B7FC" w14:textId="77777777" w:rsidR="00627AEB" w:rsidRPr="005E290C" w:rsidRDefault="00627AEB" w:rsidP="005D38AC">
            <w:pPr>
              <w:ind w:right="15"/>
              <w:jc w:val="both"/>
              <w:rPr>
                <w:rFonts w:ascii="Arial" w:hAnsi="Arial" w:cs="Arial"/>
                <w:caps/>
              </w:rPr>
            </w:pPr>
          </w:p>
          <w:p w14:paraId="1C8CE3DD"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MOSAIC DEVELOPMENT</w:t>
            </w:r>
          </w:p>
        </w:tc>
      </w:tr>
      <w:tr w:rsidR="00627AEB" w:rsidRPr="005E290C" w14:paraId="203D1F13" w14:textId="77777777" w:rsidTr="005D38AC">
        <w:trPr>
          <w:trHeight w:val="8419"/>
        </w:trPr>
        <w:tc>
          <w:tcPr>
            <w:tcW w:w="270" w:type="dxa"/>
            <w:tcBorders>
              <w:top w:val="single" w:sz="4" w:space="0" w:color="auto"/>
            </w:tcBorders>
          </w:tcPr>
          <w:p w14:paraId="15AAEB41"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590FE7B1"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52384B4A"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54AD357E" w14:textId="77777777" w:rsidR="00627AEB" w:rsidRPr="005E290C" w:rsidRDefault="00627AEB" w:rsidP="005D38AC">
            <w:pPr>
              <w:ind w:right="15"/>
              <w:jc w:val="both"/>
              <w:rPr>
                <w:rFonts w:ascii="Arial" w:hAnsi="Arial" w:cs="Arial"/>
              </w:rPr>
            </w:pPr>
            <w:r w:rsidRPr="005E290C">
              <w:rPr>
                <w:rFonts w:ascii="Arial" w:hAnsi="Arial" w:cs="Arial"/>
                <w:b/>
                <w:bCs/>
                <w:lang w:val="fil"/>
              </w:rPr>
              <w:t>REKOMENDASYON: Inirerekomendang pagtanggi; na ididinig ng Konseho ng Lungsod sa Abril 2, 2024.</w:t>
            </w:r>
          </w:p>
          <w:p w14:paraId="13E9F3EC" w14:textId="77777777" w:rsidR="00627AEB" w:rsidRPr="005E290C" w:rsidRDefault="00627AEB" w:rsidP="005D38AC">
            <w:pPr>
              <w:ind w:right="15"/>
              <w:jc w:val="both"/>
              <w:rPr>
                <w:rFonts w:ascii="Arial" w:hAnsi="Arial" w:cs="Arial"/>
              </w:rPr>
            </w:pPr>
          </w:p>
          <w:p w14:paraId="113F73B6" w14:textId="77777777" w:rsidR="00627AEB" w:rsidRPr="005E290C" w:rsidRDefault="00627AEB" w:rsidP="005D38AC">
            <w:pPr>
              <w:ind w:left="412" w:right="15" w:hanging="435"/>
              <w:jc w:val="both"/>
              <w:rPr>
                <w:rFonts w:ascii="Arial" w:hAnsi="Arial" w:cs="Arial"/>
              </w:rPr>
            </w:pPr>
            <w:r w:rsidRPr="005E290C">
              <w:rPr>
                <w:rFonts w:ascii="Arial" w:hAnsi="Arial" w:cs="Arial"/>
                <w:lang w:val="fil"/>
              </w:rPr>
              <w:t>A)</w:t>
            </w:r>
            <w:r w:rsidRPr="005E290C">
              <w:rPr>
                <w:rFonts w:ascii="Arial" w:hAnsi="Arial" w:cs="Arial"/>
                <w:lang w:val="fil"/>
              </w:rPr>
              <w:tab/>
              <w:t>Amyendahin ang kategorya ng Komprehensibong Plano sa Paggamit ng Lupa mula NT2 (Uri 2 ng Kapitbahayan) sa 31 acre, NT3 (Uri 3 ng Kapitbahayan) sa 53.5 na acre, NT4 (Uri 4 ng Kapitbahayan) sa 4 na acre, at PS (Pampubliko/Bahagyang Pampubliko) sa 9 na acre para maging EC (Sentro ng Pagtatrabaho) ang lahat; mula PS (Pampubliko/Bahagyang Pampubliko) sa 10 acre, NC (Komersyal na Kapitbahayan) sa 5 acre, NT3 (Uri 3 ng Kapitbahayan) sa 7 acre para maging NT2 (Uri 2 ng Kapitbahayan) ang lahat; mula NT2 (Uri 2 ng Kapitbahayan) sa 17.5 na acre at COM (Komersyal) sa 5 acre para maging NT3 (Uri 3 ng Kapitbahayan) ang lahat; mula NT2 (Uri 2 ng Kapitbahayan) sa 5 acre at NT3 (Uri 3 ng Kapitbahayan) sa 5 acre para maging COM (Komersyal) ang lahat; at mula NT3 (Uri 3 ng Kapitbahayan) sa 25 acre para maging NT4 (Uri 4 ng Kapitbahayan);</w:t>
            </w:r>
          </w:p>
          <w:p w14:paraId="4A46D1D3" w14:textId="77777777" w:rsidR="00627AEB" w:rsidRPr="005E290C" w:rsidRDefault="00627AEB" w:rsidP="005D38AC">
            <w:pPr>
              <w:ind w:left="412" w:right="15" w:hanging="412"/>
              <w:jc w:val="both"/>
              <w:rPr>
                <w:rFonts w:ascii="Arial" w:hAnsi="Arial" w:cs="Arial"/>
              </w:rPr>
            </w:pPr>
            <w:r w:rsidRPr="005E290C">
              <w:rPr>
                <w:rFonts w:ascii="Arial" w:hAnsi="Arial" w:cs="Arial"/>
                <w:lang w:val="fil"/>
              </w:rPr>
              <w:t>B)</w:t>
            </w:r>
            <w:r w:rsidRPr="005E290C">
              <w:rPr>
                <w:rFonts w:ascii="Arial" w:hAnsi="Arial" w:cs="Arial"/>
                <w:lang w:val="fil"/>
              </w:rPr>
              <w:tab/>
              <w:t xml:space="preserve">Ilapat ang pagtatalaga sa pagsosona na IG-MP (Pangkalahatang </w:t>
            </w:r>
            <w:r w:rsidRPr="005E290C">
              <w:rPr>
                <w:rFonts w:ascii="Arial" w:hAnsi="Arial" w:cs="Arial"/>
                <w:lang w:val="fil"/>
              </w:rPr>
              <w:br/>
              <w:t xml:space="preserve">Pang-industriya na may Overlay ng Pangunahing Plano) ng Lungsod ng Henderson sa 97.5 na acre, pagtatalaga sa pagsosona na CC-MP (Komersyal na Komunidad na may Overlay ng Pangunahing Plano) sa </w:t>
            </w:r>
            <w:r w:rsidRPr="005E290C">
              <w:rPr>
                <w:rFonts w:ascii="Arial" w:hAnsi="Arial" w:cs="Arial"/>
                <w:lang w:val="fil"/>
              </w:rPr>
              <w:br/>
              <w:t>10 acre, pagtatalaga sa pagsosona na RH-36-MP (Residensyal na Mataas ang Density na may Overlay ng Pangunahing Plano) sa 25 acre, pagtatalaga sa pagsosona na RM-16-MP (Residensyal na Katamtaman ang Density na may Overlay ng Pangunahing Plano) sa 60 acre, at pagtatalaga sa pagsosona na RS-8-MP (Residensyal para sa Iisang Pamilya na may Overlay ng Pangunahing Plano) sa 30 acre ng ari-arian nang walang itinatag na pagsosona sa lahat, at ilapat ang mga alituntunin sa disenyo; at</w:t>
            </w:r>
          </w:p>
          <w:p w14:paraId="19EC7B26" w14:textId="77777777" w:rsidR="00627AEB" w:rsidRPr="005E290C" w:rsidRDefault="00627AEB" w:rsidP="005D38AC">
            <w:pPr>
              <w:ind w:left="412" w:right="15" w:hanging="435"/>
              <w:jc w:val="both"/>
              <w:rPr>
                <w:rFonts w:ascii="Arial" w:hAnsi="Arial" w:cs="Arial"/>
              </w:rPr>
            </w:pPr>
            <w:r w:rsidRPr="005E290C">
              <w:rPr>
                <w:rFonts w:ascii="Arial" w:hAnsi="Arial" w:cs="Arial"/>
                <w:lang w:val="fil"/>
              </w:rPr>
              <w:t>C)</w:t>
            </w:r>
            <w:r w:rsidRPr="005E290C">
              <w:rPr>
                <w:rFonts w:ascii="Arial" w:hAnsi="Arial" w:cs="Arial"/>
                <w:lang w:val="fil"/>
              </w:rPr>
              <w:tab/>
            </w:r>
            <w:r w:rsidRPr="005E290C">
              <w:rPr>
                <w:rFonts w:ascii="Arial" w:hAnsi="Arial" w:cs="Arial"/>
                <w:spacing w:val="-2"/>
                <w:lang w:val="fil"/>
              </w:rPr>
              <w:t>Pagsusuri ng arkitektura at disenyo ng site para sa pagpapaunlad ng industriya sa 97.5 na acre; na karaniwang matatagpuan sa timog-kanluran ng Larson Lane at Bermuda Road sa Lugar ng Pagpaplano ng Kanlurang Henderson.</w:t>
            </w:r>
          </w:p>
        </w:tc>
      </w:tr>
    </w:tbl>
    <w:p w14:paraId="63DDCD34" w14:textId="113A4058" w:rsidR="00627AEB" w:rsidRPr="005E290C" w:rsidRDefault="00627AEB" w:rsidP="00627AEB">
      <w:pPr>
        <w:ind w:right="15"/>
        <w:jc w:val="both"/>
        <w:rPr>
          <w:rFonts w:ascii="Arial" w:hAnsi="Arial" w:cs="Arial"/>
        </w:rPr>
      </w:pPr>
    </w:p>
    <w:p w14:paraId="02C33BEA" w14:textId="77777777" w:rsidR="00627AEB" w:rsidRPr="005E290C" w:rsidRDefault="00627AEB">
      <w:pPr>
        <w:rPr>
          <w:rFonts w:ascii="Arial" w:hAnsi="Arial" w:cs="Arial"/>
        </w:rPr>
      </w:pPr>
      <w:r w:rsidRPr="005E290C">
        <w:rPr>
          <w:rFonts w:ascii="Arial" w:hAnsi="Arial" w:cs="Arial"/>
        </w:rPr>
        <w:br w:type="page"/>
      </w:r>
    </w:p>
    <w:p w14:paraId="3348F70B"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3D06543D" w14:textId="77777777" w:rsidTr="005D38AC">
        <w:trPr>
          <w:trHeight w:val="332"/>
        </w:trPr>
        <w:tc>
          <w:tcPr>
            <w:tcW w:w="270" w:type="dxa"/>
            <w:tcBorders>
              <w:top w:val="single" w:sz="4" w:space="0" w:color="auto"/>
            </w:tcBorders>
          </w:tcPr>
          <w:p w14:paraId="4F1631A9"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217BFE35" w14:textId="77777777" w:rsidR="00627AEB" w:rsidRPr="005E290C" w:rsidRDefault="00627AEB" w:rsidP="005D38AC">
            <w:pPr>
              <w:ind w:right="15"/>
              <w:jc w:val="both"/>
              <w:rPr>
                <w:rFonts w:ascii="Arial" w:hAnsi="Arial" w:cs="Arial"/>
                <w:b/>
              </w:rPr>
            </w:pPr>
            <w:r w:rsidRPr="005E290C">
              <w:rPr>
                <w:rFonts w:ascii="Arial" w:hAnsi="Arial" w:cs="Arial"/>
                <w:b/>
                <w:bCs/>
                <w:lang w:val="fil"/>
              </w:rPr>
              <w:t>7.</w:t>
            </w:r>
          </w:p>
        </w:tc>
        <w:tc>
          <w:tcPr>
            <w:tcW w:w="8730" w:type="dxa"/>
            <w:tcBorders>
              <w:top w:val="single" w:sz="4" w:space="0" w:color="auto"/>
            </w:tcBorders>
          </w:tcPr>
          <w:p w14:paraId="2CD3FA9E" w14:textId="77777777" w:rsidR="00627AEB" w:rsidRPr="005E290C" w:rsidRDefault="00627AEB" w:rsidP="005D38AC">
            <w:pPr>
              <w:ind w:right="15"/>
              <w:jc w:val="both"/>
              <w:rPr>
                <w:rFonts w:ascii="Arial" w:hAnsi="Arial" w:cs="Arial"/>
                <w:caps/>
              </w:rPr>
            </w:pPr>
            <w:bookmarkStart w:id="14" w:name="I161036"/>
            <w:r w:rsidRPr="005E290C">
              <w:rPr>
                <w:rFonts w:ascii="Arial" w:hAnsi="Arial" w:cs="Arial"/>
                <w:caps/>
                <w:lang w:val="fil"/>
              </w:rPr>
              <w:t>PAMPUBLIKONG PAGDINIG</w:t>
            </w:r>
            <w:bookmarkEnd w:id="14"/>
          </w:p>
          <w:p w14:paraId="5B423E30" w14:textId="77777777" w:rsidR="00627AEB" w:rsidRPr="005E290C" w:rsidRDefault="00627AEB" w:rsidP="005D38AC">
            <w:pPr>
              <w:ind w:right="15"/>
              <w:jc w:val="both"/>
              <w:rPr>
                <w:rFonts w:ascii="Arial" w:hAnsi="Arial" w:cs="Arial"/>
                <w:caps/>
              </w:rPr>
            </w:pPr>
            <w:r w:rsidRPr="005E290C">
              <w:rPr>
                <w:rFonts w:ascii="Arial" w:hAnsi="Arial" w:cs="Arial"/>
                <w:caps/>
                <w:lang w:val="fil"/>
              </w:rPr>
              <w:t>CUP-2024014051 - Pahintulot sa May Kondisyong Paggamit</w:t>
            </w:r>
          </w:p>
          <w:p w14:paraId="17589985" w14:textId="77777777" w:rsidR="00627AEB" w:rsidRPr="005E290C" w:rsidRDefault="00627AEB" w:rsidP="005D38AC">
            <w:pPr>
              <w:ind w:right="15"/>
              <w:jc w:val="both"/>
              <w:rPr>
                <w:rFonts w:ascii="Arial" w:hAnsi="Arial" w:cs="Arial"/>
                <w:caps/>
              </w:rPr>
            </w:pPr>
            <w:r w:rsidRPr="005E290C">
              <w:rPr>
                <w:rFonts w:ascii="Arial" w:hAnsi="Arial" w:cs="Arial"/>
                <w:caps/>
                <w:lang w:val="fil"/>
              </w:rPr>
              <w:t>Horizon Storage - Pagpapaupa ng Trak</w:t>
            </w:r>
          </w:p>
        </w:tc>
      </w:tr>
      <w:tr w:rsidR="00627AEB" w:rsidRPr="005E290C" w14:paraId="5A53590A" w14:textId="77777777" w:rsidTr="005D38AC">
        <w:trPr>
          <w:trHeight w:val="280"/>
        </w:trPr>
        <w:tc>
          <w:tcPr>
            <w:tcW w:w="270" w:type="dxa"/>
            <w:tcBorders>
              <w:bottom w:val="single" w:sz="4" w:space="0" w:color="auto"/>
            </w:tcBorders>
          </w:tcPr>
          <w:p w14:paraId="36DA8898"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78B7004A"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1F930541" w14:textId="77777777" w:rsidR="00627AEB" w:rsidRPr="005E290C" w:rsidRDefault="00627AEB" w:rsidP="005D38AC">
            <w:pPr>
              <w:ind w:right="15"/>
              <w:jc w:val="both"/>
              <w:rPr>
                <w:rFonts w:ascii="Arial" w:hAnsi="Arial" w:cs="Arial"/>
                <w:caps/>
              </w:rPr>
            </w:pPr>
          </w:p>
          <w:p w14:paraId="663D5784"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Horizon Storage Partners, LLC</w:t>
            </w:r>
          </w:p>
        </w:tc>
      </w:tr>
      <w:tr w:rsidR="00627AEB" w:rsidRPr="005E290C" w14:paraId="6868C745" w14:textId="77777777" w:rsidTr="005D38AC">
        <w:trPr>
          <w:trHeight w:val="1725"/>
        </w:trPr>
        <w:tc>
          <w:tcPr>
            <w:tcW w:w="270" w:type="dxa"/>
            <w:tcBorders>
              <w:top w:val="single" w:sz="4" w:space="0" w:color="auto"/>
            </w:tcBorders>
          </w:tcPr>
          <w:p w14:paraId="4A8BB8A9"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6D38180A"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1BFF2003"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257BC79E" w14:textId="77777777" w:rsidR="00627AEB" w:rsidRPr="005E290C" w:rsidRDefault="00627AEB" w:rsidP="005D38AC">
            <w:pPr>
              <w:ind w:right="15"/>
              <w:jc w:val="both"/>
              <w:rPr>
                <w:rFonts w:ascii="Arial" w:hAnsi="Arial" w:cs="Arial"/>
              </w:rPr>
            </w:pPr>
            <w:r w:rsidRPr="005E290C">
              <w:rPr>
                <w:rFonts w:ascii="Arial" w:hAnsi="Arial" w:cs="Arial"/>
                <w:b/>
                <w:bCs/>
                <w:lang w:val="fil"/>
              </w:rPr>
              <w:t>REKOMENDASYON: Panghuling pag-apruba ng Komisyon sa Pagpaplano.</w:t>
            </w:r>
          </w:p>
          <w:p w14:paraId="18A5B88A" w14:textId="77777777" w:rsidR="00627AEB" w:rsidRPr="005E290C" w:rsidRDefault="00627AEB" w:rsidP="005D38AC">
            <w:pPr>
              <w:ind w:right="15"/>
              <w:jc w:val="both"/>
              <w:rPr>
                <w:rFonts w:ascii="Arial" w:hAnsi="Arial" w:cs="Arial"/>
              </w:rPr>
            </w:pPr>
          </w:p>
          <w:p w14:paraId="28A54C31" w14:textId="77777777" w:rsidR="00627AEB" w:rsidRPr="005E290C" w:rsidRDefault="00627AEB" w:rsidP="005D38AC">
            <w:pPr>
              <w:ind w:right="15"/>
              <w:jc w:val="both"/>
              <w:rPr>
                <w:rFonts w:ascii="Arial" w:hAnsi="Arial" w:cs="Arial"/>
              </w:rPr>
            </w:pPr>
            <w:r w:rsidRPr="005E290C">
              <w:rPr>
                <w:rFonts w:ascii="Arial" w:hAnsi="Arial" w:cs="Arial"/>
                <w:lang w:val="fil"/>
              </w:rPr>
              <w:t>Pagpapaupa ng Van/Trak para sa Paglilipat kasama ng kasalukuyang Maliit na Pasilidad na Pang-imbakan sa 2.1 na acre, na matatagpuan sa 720 Sandy Ridge Avenue, sa Lugar ng Pagpaplano ng MacDonald Ranch.</w:t>
            </w:r>
          </w:p>
        </w:tc>
      </w:tr>
    </w:tbl>
    <w:p w14:paraId="16B1893F"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1075397F" w14:textId="77777777" w:rsidTr="005D38AC">
        <w:trPr>
          <w:trHeight w:val="332"/>
        </w:trPr>
        <w:tc>
          <w:tcPr>
            <w:tcW w:w="270" w:type="dxa"/>
            <w:tcBorders>
              <w:top w:val="single" w:sz="4" w:space="0" w:color="auto"/>
            </w:tcBorders>
          </w:tcPr>
          <w:p w14:paraId="33EAEDEF"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56B6BE91" w14:textId="77777777" w:rsidR="00627AEB" w:rsidRPr="005E290C" w:rsidRDefault="00627AEB" w:rsidP="005D38AC">
            <w:pPr>
              <w:ind w:right="15"/>
              <w:jc w:val="both"/>
              <w:rPr>
                <w:rFonts w:ascii="Arial" w:hAnsi="Arial" w:cs="Arial"/>
                <w:b/>
              </w:rPr>
            </w:pPr>
            <w:r w:rsidRPr="005E290C">
              <w:rPr>
                <w:rFonts w:ascii="Arial" w:hAnsi="Arial" w:cs="Arial"/>
                <w:b/>
                <w:bCs/>
                <w:lang w:val="fil"/>
              </w:rPr>
              <w:t>8.</w:t>
            </w:r>
          </w:p>
        </w:tc>
        <w:tc>
          <w:tcPr>
            <w:tcW w:w="8730" w:type="dxa"/>
            <w:tcBorders>
              <w:top w:val="single" w:sz="4" w:space="0" w:color="auto"/>
            </w:tcBorders>
          </w:tcPr>
          <w:p w14:paraId="3BB9AB39" w14:textId="77777777" w:rsidR="00627AEB" w:rsidRPr="005E290C" w:rsidRDefault="00627AEB" w:rsidP="005D38AC">
            <w:pPr>
              <w:ind w:right="15"/>
              <w:jc w:val="both"/>
              <w:rPr>
                <w:rFonts w:ascii="Arial" w:hAnsi="Arial" w:cs="Arial"/>
                <w:caps/>
              </w:rPr>
            </w:pPr>
            <w:bookmarkStart w:id="15" w:name="I161035"/>
            <w:r w:rsidRPr="005E290C">
              <w:rPr>
                <w:rFonts w:ascii="Arial" w:hAnsi="Arial" w:cs="Arial"/>
                <w:caps/>
                <w:lang w:val="fil"/>
              </w:rPr>
              <w:t>PAMPUBLIKONG PAGDINIG</w:t>
            </w:r>
            <w:bookmarkEnd w:id="15"/>
          </w:p>
          <w:p w14:paraId="5CEA8EC9" w14:textId="77777777" w:rsidR="00627AEB" w:rsidRPr="005E290C" w:rsidRDefault="00627AEB" w:rsidP="005D38AC">
            <w:pPr>
              <w:ind w:right="15"/>
              <w:jc w:val="both"/>
              <w:rPr>
                <w:rFonts w:ascii="Arial" w:hAnsi="Arial" w:cs="Arial"/>
                <w:caps/>
              </w:rPr>
            </w:pPr>
            <w:r w:rsidRPr="005E290C">
              <w:rPr>
                <w:rFonts w:ascii="Arial" w:hAnsi="Arial" w:cs="Arial"/>
                <w:caps/>
                <w:lang w:val="fil"/>
              </w:rPr>
              <w:t>A) CPA-2023013883 - PAG-AMYENDA SA KOMPREHENSIBONG PLANO</w:t>
            </w:r>
          </w:p>
          <w:p w14:paraId="2D749022" w14:textId="77777777" w:rsidR="00627AEB" w:rsidRPr="005E290C" w:rsidRDefault="00627AEB" w:rsidP="005D38AC">
            <w:pPr>
              <w:ind w:right="15"/>
              <w:jc w:val="both"/>
              <w:rPr>
                <w:rFonts w:ascii="Arial" w:hAnsi="Arial" w:cs="Arial"/>
                <w:caps/>
              </w:rPr>
            </w:pPr>
            <w:r w:rsidRPr="005E290C">
              <w:rPr>
                <w:rFonts w:ascii="Arial" w:hAnsi="Arial" w:cs="Arial"/>
                <w:caps/>
                <w:lang w:val="fil"/>
              </w:rPr>
              <w:t>B) ZCA-2006660020-A22 - PAG-AMYENDA SA PAGBABAGO NG SONA</w:t>
            </w:r>
          </w:p>
          <w:p w14:paraId="6BCA3D65" w14:textId="77777777" w:rsidR="00627AEB" w:rsidRPr="005E290C" w:rsidRDefault="00627AEB" w:rsidP="005D38AC">
            <w:pPr>
              <w:ind w:right="15"/>
              <w:jc w:val="both"/>
              <w:rPr>
                <w:rFonts w:ascii="Arial" w:hAnsi="Arial" w:cs="Arial"/>
                <w:caps/>
              </w:rPr>
            </w:pPr>
            <w:r w:rsidRPr="005E290C">
              <w:rPr>
                <w:rFonts w:ascii="Arial" w:hAnsi="Arial" w:cs="Arial"/>
                <w:caps/>
                <w:lang w:val="fil"/>
              </w:rPr>
              <w:t>E) TMA-2022009668-A2 - PAG-AMYENDA SA PANSAMANTALANG MAPA</w:t>
            </w:r>
          </w:p>
          <w:p w14:paraId="48A22BC0" w14:textId="77777777" w:rsidR="00627AEB" w:rsidRPr="005E290C" w:rsidRDefault="00627AEB" w:rsidP="005D38AC">
            <w:pPr>
              <w:ind w:right="15"/>
              <w:jc w:val="both"/>
              <w:rPr>
                <w:rFonts w:ascii="Arial" w:hAnsi="Arial" w:cs="Arial"/>
                <w:caps/>
              </w:rPr>
            </w:pPr>
            <w:r w:rsidRPr="005E290C">
              <w:rPr>
                <w:rFonts w:ascii="Arial" w:hAnsi="Arial" w:cs="Arial"/>
                <w:caps/>
                <w:lang w:val="fil"/>
              </w:rPr>
              <w:t>THE FALLS SA LAKE LAS VEGAS LOTS P-1-1, Z-1, Q-1-2, S-14A, &amp; S-16A</w:t>
            </w:r>
          </w:p>
        </w:tc>
      </w:tr>
      <w:tr w:rsidR="00627AEB" w:rsidRPr="005E290C" w14:paraId="489C6F0D" w14:textId="77777777" w:rsidTr="005D38AC">
        <w:trPr>
          <w:trHeight w:val="280"/>
        </w:trPr>
        <w:tc>
          <w:tcPr>
            <w:tcW w:w="270" w:type="dxa"/>
            <w:tcBorders>
              <w:bottom w:val="single" w:sz="4" w:space="0" w:color="auto"/>
            </w:tcBorders>
          </w:tcPr>
          <w:p w14:paraId="7C2B8151"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2C0D0BDE"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0B8D1ED7" w14:textId="77777777" w:rsidR="00627AEB" w:rsidRPr="005E290C" w:rsidRDefault="00627AEB" w:rsidP="005D38AC">
            <w:pPr>
              <w:ind w:right="15"/>
              <w:jc w:val="both"/>
              <w:rPr>
                <w:rFonts w:ascii="Arial" w:hAnsi="Arial" w:cs="Arial"/>
                <w:caps/>
              </w:rPr>
            </w:pPr>
          </w:p>
          <w:p w14:paraId="3FE4D3C1"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GREYSTONE NEVADA, LLC</w:t>
            </w:r>
          </w:p>
        </w:tc>
      </w:tr>
      <w:tr w:rsidR="00627AEB" w:rsidRPr="005E290C" w14:paraId="28B6C521" w14:textId="77777777" w:rsidTr="005D38AC">
        <w:trPr>
          <w:trHeight w:val="6982"/>
        </w:trPr>
        <w:tc>
          <w:tcPr>
            <w:tcW w:w="270" w:type="dxa"/>
            <w:tcBorders>
              <w:top w:val="single" w:sz="4" w:space="0" w:color="auto"/>
            </w:tcBorders>
          </w:tcPr>
          <w:p w14:paraId="345D1AB1"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72D5D163"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0FCEC20C"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09F6FC3D" w14:textId="77777777" w:rsidR="00627AEB" w:rsidRPr="005E290C" w:rsidRDefault="00627AEB" w:rsidP="005D38AC">
            <w:pPr>
              <w:ind w:right="15"/>
              <w:jc w:val="both"/>
              <w:rPr>
                <w:rFonts w:ascii="Arial" w:hAnsi="Arial" w:cs="Arial"/>
                <w:spacing w:val="-2"/>
              </w:rPr>
            </w:pPr>
            <w:r w:rsidRPr="005E290C">
              <w:rPr>
                <w:rFonts w:ascii="Arial" w:hAnsi="Arial" w:cs="Arial"/>
                <w:b/>
                <w:bCs/>
                <w:spacing w:val="-2"/>
                <w:lang w:val="fil"/>
              </w:rPr>
              <w:t>REKOMENDASYON: Inirerekomendang pag-apruba; na ididinig ng Konseho ng Lungsod sa Abril 2, 2024.</w:t>
            </w:r>
          </w:p>
          <w:p w14:paraId="63375446" w14:textId="77777777" w:rsidR="00627AEB" w:rsidRPr="005E290C" w:rsidRDefault="00627AEB" w:rsidP="005D38AC">
            <w:pPr>
              <w:ind w:left="412" w:right="15" w:hanging="412"/>
              <w:jc w:val="both"/>
              <w:rPr>
                <w:rFonts w:ascii="Arial" w:hAnsi="Arial" w:cs="Arial"/>
              </w:rPr>
            </w:pPr>
          </w:p>
          <w:p w14:paraId="5CA8F066" w14:textId="77777777" w:rsidR="00627AEB" w:rsidRPr="005E290C" w:rsidRDefault="00627AEB" w:rsidP="005D38AC">
            <w:pPr>
              <w:ind w:left="412" w:right="15" w:hanging="412"/>
              <w:jc w:val="both"/>
              <w:rPr>
                <w:rFonts w:ascii="Arial" w:hAnsi="Arial" w:cs="Arial"/>
              </w:rPr>
            </w:pPr>
            <w:bookmarkStart w:id="16" w:name="_Hlk159481997"/>
            <w:r w:rsidRPr="005E290C">
              <w:rPr>
                <w:rFonts w:ascii="Arial" w:hAnsi="Arial" w:cs="Arial"/>
                <w:lang w:val="fil"/>
              </w:rPr>
              <w:t>A)</w:t>
            </w:r>
            <w:r w:rsidRPr="005E290C">
              <w:rPr>
                <w:rFonts w:ascii="Arial" w:hAnsi="Arial" w:cs="Arial"/>
                <w:lang w:val="fil"/>
              </w:rPr>
              <w:tab/>
            </w:r>
            <w:r w:rsidRPr="005E290C">
              <w:rPr>
                <w:rFonts w:ascii="Arial" w:hAnsi="Arial" w:cs="Arial"/>
                <w:spacing w:val="-2"/>
                <w:lang w:val="fil"/>
              </w:rPr>
              <w:t xml:space="preserve">Amyendahin ang Kategorya ng Paggamit ng Lupa sa Komprehensibong Plano mula PS (Pampubliko/Bahagyang Pampubliko) patungong LDR (Residensyal na Mababa ang Density) sa 0.7 na acre, at mula LDR (Residensyal na </w:t>
            </w:r>
            <w:r w:rsidRPr="005E290C">
              <w:rPr>
                <w:rFonts w:ascii="Arial" w:hAnsi="Arial" w:cs="Arial"/>
                <w:spacing w:val="-2"/>
                <w:lang w:val="fil"/>
              </w:rPr>
              <w:br/>
              <w:t xml:space="preserve">Mababa ang Density) patungong PS (Pampubliko/Bahagyang Pampubliko) sa </w:t>
            </w:r>
            <w:r w:rsidRPr="005E290C">
              <w:rPr>
                <w:rFonts w:ascii="Arial" w:hAnsi="Arial" w:cs="Arial"/>
                <w:spacing w:val="-2"/>
                <w:lang w:val="fil"/>
              </w:rPr>
              <w:br/>
              <w:t>1.0 na acre;</w:t>
            </w:r>
          </w:p>
          <w:p w14:paraId="581B5344" w14:textId="77777777" w:rsidR="00627AEB" w:rsidRPr="005E290C" w:rsidRDefault="00627AEB" w:rsidP="005D38AC">
            <w:pPr>
              <w:ind w:left="412" w:right="15" w:hanging="412"/>
              <w:jc w:val="both"/>
              <w:rPr>
                <w:rFonts w:ascii="Arial" w:hAnsi="Arial" w:cs="Arial"/>
              </w:rPr>
            </w:pPr>
            <w:r w:rsidRPr="005E290C">
              <w:rPr>
                <w:rFonts w:ascii="Arial" w:hAnsi="Arial" w:cs="Arial"/>
                <w:lang w:val="fil"/>
              </w:rPr>
              <w:t>B)</w:t>
            </w:r>
            <w:r w:rsidRPr="005E290C">
              <w:rPr>
                <w:rFonts w:ascii="Arial" w:hAnsi="Arial" w:cs="Arial"/>
                <w:lang w:val="fil"/>
              </w:rPr>
              <w:tab/>
              <w:t>Amyendahin ang plano sa pagbabago ng sona/pangunahing plano (The Falls sa Lake Las Vegas) para muling magsona mula sa PS-MP-H (Pampubliko/Bahagyang Pampubliko na may Pangunahing Plano at Mga Overlay sa Hillside) patungong RS-6-MP-H (Residensyal na Mababa ang Density na may Pangunahing Plano at Mga Overlay sa Hillside) sa 0.7 na acre, at mula RS-6-MP-H (Residensyal na Mababa ang Density na may Pangunahing Plano at Mga Overlay sa Hillside) patungong PS-MP-H (Pampubliko/Bahagyang Pampubliko na may Pangunahing Plano at Mga Overlay sa Hillside) sa 1.0 acre para gumawa ng maliliit na pagbabago sa mga hangganan ng site na 186 na acre ang laki; at</w:t>
            </w:r>
          </w:p>
          <w:p w14:paraId="2B564C38" w14:textId="77777777" w:rsidR="00627AEB" w:rsidRPr="005E290C" w:rsidRDefault="00627AEB" w:rsidP="005D38AC">
            <w:pPr>
              <w:ind w:left="412" w:right="15" w:hanging="412"/>
              <w:jc w:val="both"/>
              <w:rPr>
                <w:rFonts w:ascii="Arial" w:hAnsi="Arial" w:cs="Arial"/>
              </w:rPr>
            </w:pPr>
            <w:r w:rsidRPr="005E290C">
              <w:rPr>
                <w:rFonts w:ascii="Arial" w:hAnsi="Arial" w:cs="Arial"/>
                <w:lang w:val="fil"/>
              </w:rPr>
              <w:t>C)</w:t>
            </w:r>
            <w:r w:rsidRPr="005E290C">
              <w:rPr>
                <w:rFonts w:ascii="Arial" w:hAnsi="Arial" w:cs="Arial"/>
                <w:lang w:val="fil"/>
              </w:rPr>
              <w:tab/>
              <w:t>Amyendahin ang pansamantalang mapa para gumawa ng maliliit na pagsasaayos sa mga linya ng ari-arian para sa 252 lote (221 para sa may pang-</w:t>
            </w:r>
            <w:r w:rsidRPr="005E290C">
              <w:rPr>
                <w:rFonts w:ascii="Arial" w:eastAsia="PMingLiU" w:hAnsi="Arial" w:cs="Arial"/>
                <w:color w:val="000000"/>
                <w14:ligatures w14:val="standardContextual"/>
              </w:rPr>
              <w:t>isahang</w:t>
            </w:r>
            <w:r w:rsidRPr="005E290C">
              <w:rPr>
                <w:rFonts w:ascii="Arial" w:hAnsi="Arial" w:cs="Arial"/>
                <w:lang w:val="fil"/>
              </w:rPr>
              <w:t xml:space="preserve"> pamilya, 31 para sa pangkaraniwan) residensyal na subdibisyon sa 186 na acre; matatagpuan nang humigit-kumulang 1,150 talampakan sa hilaga ng interseksyon ng Strada Cassano at Strada Vento, sa Lugar ng Pagpaplano ng Lake Las Vegas.</w:t>
            </w:r>
            <w:bookmarkEnd w:id="16"/>
          </w:p>
        </w:tc>
      </w:tr>
    </w:tbl>
    <w:p w14:paraId="06B55317"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0DF3375A" w14:textId="77777777" w:rsidTr="005D38AC">
        <w:trPr>
          <w:trHeight w:val="332"/>
        </w:trPr>
        <w:tc>
          <w:tcPr>
            <w:tcW w:w="270" w:type="dxa"/>
            <w:tcBorders>
              <w:top w:val="single" w:sz="4" w:space="0" w:color="auto"/>
            </w:tcBorders>
          </w:tcPr>
          <w:p w14:paraId="7541537F"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662D2D8A" w14:textId="77777777" w:rsidR="00627AEB" w:rsidRPr="005E290C" w:rsidRDefault="00627AEB" w:rsidP="005D38AC">
            <w:pPr>
              <w:ind w:right="15"/>
              <w:jc w:val="both"/>
              <w:rPr>
                <w:rFonts w:ascii="Arial" w:hAnsi="Arial" w:cs="Arial"/>
                <w:b/>
              </w:rPr>
            </w:pPr>
            <w:r w:rsidRPr="005E290C">
              <w:rPr>
                <w:rFonts w:ascii="Arial" w:hAnsi="Arial" w:cs="Arial"/>
                <w:b/>
                <w:bCs/>
                <w:lang w:val="fil"/>
              </w:rPr>
              <w:t>9.</w:t>
            </w:r>
          </w:p>
        </w:tc>
        <w:tc>
          <w:tcPr>
            <w:tcW w:w="8730" w:type="dxa"/>
            <w:tcBorders>
              <w:top w:val="single" w:sz="4" w:space="0" w:color="auto"/>
            </w:tcBorders>
          </w:tcPr>
          <w:p w14:paraId="6E38F174" w14:textId="77777777" w:rsidR="00627AEB" w:rsidRPr="005E290C" w:rsidRDefault="00627AEB" w:rsidP="005D38AC">
            <w:pPr>
              <w:ind w:right="15"/>
              <w:jc w:val="both"/>
              <w:rPr>
                <w:rFonts w:ascii="Arial" w:hAnsi="Arial" w:cs="Arial"/>
                <w:caps/>
              </w:rPr>
            </w:pPr>
            <w:bookmarkStart w:id="17" w:name="I161049"/>
            <w:r w:rsidRPr="005E290C">
              <w:rPr>
                <w:rFonts w:ascii="Arial" w:hAnsi="Arial" w:cs="Arial"/>
                <w:caps/>
                <w:lang w:val="fil"/>
              </w:rPr>
              <w:t>A) ZCA-2018000276-A18 - PAG-AMYENDA SA PAGBABAGO NG SONA</w:t>
            </w:r>
            <w:bookmarkEnd w:id="17"/>
          </w:p>
          <w:p w14:paraId="1993E5AE" w14:textId="77777777" w:rsidR="00627AEB" w:rsidRPr="005E290C" w:rsidRDefault="00627AEB" w:rsidP="005D38AC">
            <w:pPr>
              <w:ind w:right="15"/>
              <w:jc w:val="both"/>
              <w:rPr>
                <w:rFonts w:ascii="Arial" w:hAnsi="Arial" w:cs="Arial"/>
                <w:caps/>
              </w:rPr>
            </w:pPr>
            <w:r w:rsidRPr="005E290C">
              <w:rPr>
                <w:rFonts w:ascii="Arial" w:hAnsi="Arial" w:cs="Arial"/>
                <w:caps/>
                <w:lang w:val="fil"/>
              </w:rPr>
              <w:t>B) WOS-2023013441 - WAIVER NG MGA PAMANTAYAN</w:t>
            </w:r>
          </w:p>
          <w:p w14:paraId="59DF0579" w14:textId="77777777" w:rsidR="00627AEB" w:rsidRPr="005E290C" w:rsidRDefault="00627AEB" w:rsidP="005D38AC">
            <w:pPr>
              <w:ind w:right="15"/>
              <w:jc w:val="both"/>
              <w:rPr>
                <w:rFonts w:ascii="Arial" w:hAnsi="Arial" w:cs="Arial"/>
                <w:caps/>
              </w:rPr>
            </w:pPr>
            <w:r w:rsidRPr="005E290C">
              <w:rPr>
                <w:rFonts w:ascii="Arial" w:hAnsi="Arial" w:cs="Arial"/>
                <w:caps/>
                <w:lang w:val="fil"/>
              </w:rPr>
              <w:t>C) TMA-2023013439 - KASUNDUAN SA PANSAMANTALANG MAPA</w:t>
            </w:r>
          </w:p>
          <w:p w14:paraId="5BE1D4D0" w14:textId="77777777" w:rsidR="00627AEB" w:rsidRPr="005E290C" w:rsidRDefault="00627AEB" w:rsidP="005D38AC">
            <w:pPr>
              <w:ind w:right="15"/>
              <w:jc w:val="both"/>
              <w:rPr>
                <w:rFonts w:ascii="Arial" w:hAnsi="Arial" w:cs="Arial"/>
                <w:caps/>
              </w:rPr>
            </w:pPr>
            <w:r w:rsidRPr="005E290C">
              <w:rPr>
                <w:rFonts w:ascii="Arial" w:hAnsi="Arial" w:cs="Arial"/>
                <w:caps/>
                <w:lang w:val="fil"/>
              </w:rPr>
              <w:t>D) DRA-2023013440 - PAGSUSURI SA DISENYO</w:t>
            </w:r>
          </w:p>
          <w:p w14:paraId="01AE11F3" w14:textId="77777777" w:rsidR="00627AEB" w:rsidRPr="005E290C" w:rsidRDefault="00627AEB" w:rsidP="005D38AC">
            <w:pPr>
              <w:ind w:right="15"/>
              <w:jc w:val="both"/>
              <w:rPr>
                <w:rFonts w:ascii="Arial" w:hAnsi="Arial" w:cs="Arial"/>
                <w:caps/>
              </w:rPr>
            </w:pPr>
            <w:r w:rsidRPr="005E290C">
              <w:rPr>
                <w:rFonts w:ascii="Arial" w:hAnsi="Arial" w:cs="Arial"/>
                <w:caps/>
                <w:lang w:val="fil"/>
              </w:rPr>
              <w:t>INSPIRADA TOWN CENTER PARCEL 12</w:t>
            </w:r>
          </w:p>
        </w:tc>
      </w:tr>
      <w:tr w:rsidR="00627AEB" w:rsidRPr="005E290C" w14:paraId="77BA6329" w14:textId="77777777" w:rsidTr="005D38AC">
        <w:trPr>
          <w:trHeight w:val="280"/>
        </w:trPr>
        <w:tc>
          <w:tcPr>
            <w:tcW w:w="270" w:type="dxa"/>
            <w:tcBorders>
              <w:bottom w:val="single" w:sz="4" w:space="0" w:color="auto"/>
            </w:tcBorders>
          </w:tcPr>
          <w:p w14:paraId="469F2148"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61CCB0BA"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04A4CD27" w14:textId="77777777" w:rsidR="00627AEB" w:rsidRPr="005E290C" w:rsidRDefault="00627AEB" w:rsidP="005D38AC">
            <w:pPr>
              <w:ind w:right="15"/>
              <w:jc w:val="both"/>
              <w:rPr>
                <w:rFonts w:ascii="Arial" w:hAnsi="Arial" w:cs="Arial"/>
                <w:caps/>
              </w:rPr>
            </w:pPr>
          </w:p>
          <w:p w14:paraId="415F1521"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TOLL HENDERSON, LLC</w:t>
            </w:r>
          </w:p>
        </w:tc>
      </w:tr>
      <w:tr w:rsidR="00627AEB" w:rsidRPr="005E290C" w14:paraId="721085FF" w14:textId="77777777" w:rsidTr="005D38AC">
        <w:trPr>
          <w:trHeight w:val="5871"/>
        </w:trPr>
        <w:tc>
          <w:tcPr>
            <w:tcW w:w="270" w:type="dxa"/>
            <w:tcBorders>
              <w:top w:val="single" w:sz="4" w:space="0" w:color="auto"/>
            </w:tcBorders>
          </w:tcPr>
          <w:p w14:paraId="447B035F"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3E3D2782"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4B217174" w14:textId="77777777" w:rsidR="00627AEB" w:rsidRPr="005E290C" w:rsidRDefault="00627AEB" w:rsidP="005D38AC">
            <w:pPr>
              <w:ind w:left="412" w:right="15" w:hanging="412"/>
              <w:jc w:val="both"/>
              <w:rPr>
                <w:rFonts w:ascii="Arial" w:hAnsi="Arial" w:cs="Arial"/>
                <w:b/>
              </w:rPr>
            </w:pPr>
            <w:r w:rsidRPr="005E290C">
              <w:rPr>
                <w:rFonts w:ascii="Arial" w:hAnsi="Arial" w:cs="Arial"/>
                <w:b/>
                <w:bCs/>
                <w:lang w:val="fil"/>
              </w:rPr>
              <w:t>Para sa Posibleng Aksyon.</w:t>
            </w:r>
          </w:p>
          <w:p w14:paraId="5D0A5711" w14:textId="77777777" w:rsidR="00627AEB" w:rsidRPr="005E290C" w:rsidRDefault="00627AEB" w:rsidP="005D38AC">
            <w:pPr>
              <w:ind w:right="15"/>
              <w:jc w:val="both"/>
              <w:rPr>
                <w:rFonts w:ascii="Arial" w:hAnsi="Arial" w:cs="Arial"/>
                <w:spacing w:val="-2"/>
              </w:rPr>
            </w:pPr>
            <w:r w:rsidRPr="005E290C">
              <w:rPr>
                <w:rFonts w:ascii="Arial" w:hAnsi="Arial" w:cs="Arial"/>
                <w:b/>
                <w:bCs/>
                <w:spacing w:val="-2"/>
                <w:lang w:val="fil"/>
              </w:rPr>
              <w:t>REKOMENDASYON: Inirerekomendang pag-apruba; na ididinig ng Konseho ng Lungsod sa Abril 2, 2024.</w:t>
            </w:r>
          </w:p>
          <w:p w14:paraId="70BAFE8A" w14:textId="77777777" w:rsidR="00627AEB" w:rsidRPr="005E290C" w:rsidRDefault="00627AEB" w:rsidP="005D38AC">
            <w:pPr>
              <w:ind w:left="412" w:right="15" w:hanging="412"/>
              <w:jc w:val="both"/>
              <w:rPr>
                <w:rFonts w:ascii="Arial" w:hAnsi="Arial" w:cs="Arial"/>
              </w:rPr>
            </w:pPr>
          </w:p>
          <w:p w14:paraId="50C3EC64" w14:textId="77777777" w:rsidR="00627AEB" w:rsidRPr="005E290C" w:rsidRDefault="00627AEB" w:rsidP="005D38AC">
            <w:pPr>
              <w:ind w:left="412" w:right="15" w:hanging="412"/>
              <w:jc w:val="both"/>
              <w:rPr>
                <w:rFonts w:ascii="Arial" w:hAnsi="Arial" w:cs="Arial"/>
              </w:rPr>
            </w:pPr>
            <w:r w:rsidRPr="005E290C">
              <w:rPr>
                <w:rFonts w:ascii="Arial" w:hAnsi="Arial" w:cs="Arial"/>
                <w:lang w:val="fil"/>
              </w:rPr>
              <w:t>A)</w:t>
            </w:r>
            <w:r w:rsidRPr="005E290C">
              <w:rPr>
                <w:rFonts w:ascii="Arial" w:hAnsi="Arial" w:cs="Arial"/>
                <w:lang w:val="fil"/>
              </w:rPr>
              <w:tab/>
              <w:t xml:space="preserve">Amyendahin ang Pangunahing Plano/Plano ng Pagbabago ng Sona (Inspirada Town Center) para baguhin ang sona mula sa PC-MP </w:t>
            </w:r>
            <w:r w:rsidRPr="005E290C">
              <w:rPr>
                <w:rFonts w:ascii="Arial" w:hAnsi="Arial" w:cs="Arial"/>
                <w:lang w:val="fil"/>
              </w:rPr>
              <w:br/>
              <w:t xml:space="preserve">(Planadong Komunidad na may Overlay ng Pangunahing Plano) patungong </w:t>
            </w:r>
            <w:r w:rsidRPr="005E290C">
              <w:rPr>
                <w:rFonts w:ascii="Arial" w:hAnsi="Arial" w:cs="Arial"/>
                <w:lang w:val="fil"/>
              </w:rPr>
              <w:br/>
              <w:t xml:space="preserve">RM-16-MP (Residensyal na Katamtaman ang Density na may Overlay ng </w:t>
            </w:r>
            <w:r w:rsidRPr="005E290C">
              <w:rPr>
                <w:rFonts w:ascii="Arial" w:hAnsi="Arial" w:cs="Arial"/>
                <w:lang w:val="fil"/>
              </w:rPr>
              <w:br/>
              <w:t>Pangunahing Plano);</w:t>
            </w:r>
          </w:p>
          <w:p w14:paraId="0750A6B4" w14:textId="77777777" w:rsidR="00627AEB" w:rsidRPr="005E290C" w:rsidRDefault="00627AEB" w:rsidP="005D38AC">
            <w:pPr>
              <w:ind w:left="412" w:right="15" w:hanging="412"/>
              <w:jc w:val="both"/>
              <w:rPr>
                <w:rFonts w:ascii="Arial" w:hAnsi="Arial" w:cs="Arial"/>
              </w:rPr>
            </w:pPr>
            <w:r w:rsidRPr="005E290C">
              <w:rPr>
                <w:rFonts w:ascii="Arial" w:hAnsi="Arial" w:cs="Arial"/>
                <w:lang w:val="fil"/>
              </w:rPr>
              <w:t>B)</w:t>
            </w:r>
            <w:r w:rsidRPr="005E290C">
              <w:rPr>
                <w:rFonts w:ascii="Arial" w:hAnsi="Arial" w:cs="Arial"/>
                <w:lang w:val="fil"/>
              </w:rPr>
              <w:tab/>
              <w:t xml:space="preserve">Mga kahilingan sa waiver mula sa mga pamantayan ng Kodigo sa Pagpapahusay para: a) alisin ang mga bangketa sa mga residensyal na kalsada; b) bawasan ang minimum na lapad ng lote mula 25 talampakan patungong 24 na talampakan at 10 pulgada; c) pataasin ang gusali mula </w:t>
            </w:r>
            <w:r w:rsidRPr="005E290C">
              <w:rPr>
                <w:rFonts w:ascii="Arial" w:hAnsi="Arial" w:cs="Arial"/>
                <w:lang w:val="fil"/>
              </w:rPr>
              <w:br/>
              <w:t>35 talampakan patungong 51 talampakan; at d) pataasin ang maximum na setback ng garahe mula 5 talampakan patungong 7 talampakan at 8 pulgada;</w:t>
            </w:r>
          </w:p>
          <w:p w14:paraId="3C17E9DC" w14:textId="77777777" w:rsidR="00627AEB" w:rsidRPr="005E290C" w:rsidRDefault="00627AEB" w:rsidP="005D38AC">
            <w:pPr>
              <w:ind w:left="412" w:right="15" w:hanging="412"/>
              <w:jc w:val="both"/>
              <w:rPr>
                <w:rFonts w:ascii="Arial" w:hAnsi="Arial" w:cs="Arial"/>
              </w:rPr>
            </w:pPr>
            <w:r w:rsidRPr="005E290C">
              <w:rPr>
                <w:rFonts w:ascii="Arial" w:hAnsi="Arial" w:cs="Arial"/>
                <w:lang w:val="fil"/>
              </w:rPr>
              <w:t>C)</w:t>
            </w:r>
            <w:r w:rsidRPr="005E290C">
              <w:rPr>
                <w:rFonts w:ascii="Arial" w:hAnsi="Arial" w:cs="Arial"/>
                <w:lang w:val="fil"/>
              </w:rPr>
              <w:tab/>
              <w:t>154 na lote (149 na naka-attach na pang-</w:t>
            </w:r>
            <w:r w:rsidRPr="005E290C">
              <w:rPr>
                <w:rFonts w:ascii="Arial" w:eastAsia="PMingLiU" w:hAnsi="Arial" w:cs="Arial"/>
                <w:color w:val="000000"/>
                <w14:ligatures w14:val="standardContextual"/>
              </w:rPr>
              <w:t>isahang</w:t>
            </w:r>
            <w:r w:rsidRPr="005E290C">
              <w:rPr>
                <w:rFonts w:ascii="Arial" w:hAnsi="Arial" w:cs="Arial"/>
                <w:lang w:val="fil"/>
              </w:rPr>
              <w:t xml:space="preserve"> pamilya, 5 karaniwan) residensyal na subdibisyon; at</w:t>
            </w:r>
          </w:p>
          <w:p w14:paraId="7C7365AD" w14:textId="77777777" w:rsidR="00627AEB" w:rsidRPr="005E290C" w:rsidRDefault="00627AEB" w:rsidP="005D38AC">
            <w:pPr>
              <w:ind w:left="412" w:right="15" w:hanging="412"/>
              <w:jc w:val="both"/>
              <w:rPr>
                <w:rFonts w:ascii="Arial" w:hAnsi="Arial" w:cs="Arial"/>
              </w:rPr>
            </w:pPr>
            <w:r w:rsidRPr="005E290C">
              <w:rPr>
                <w:rFonts w:ascii="Arial" w:hAnsi="Arial" w:cs="Arial"/>
                <w:lang w:val="fil"/>
              </w:rPr>
              <w:t>D)</w:t>
            </w:r>
            <w:r w:rsidRPr="005E290C">
              <w:rPr>
                <w:rFonts w:ascii="Arial" w:hAnsi="Arial" w:cs="Arial"/>
                <w:lang w:val="fil"/>
              </w:rPr>
              <w:tab/>
              <w:t xml:space="preserve">Pagsusuri ng arkitektura at disenyo ng site para sa naka-attach na </w:t>
            </w:r>
            <w:r w:rsidRPr="005E290C">
              <w:rPr>
                <w:rFonts w:ascii="Arial" w:hAnsi="Arial" w:cs="Arial"/>
                <w:lang w:val="fil"/>
              </w:rPr>
              <w:br/>
              <w:t>pang-</w:t>
            </w:r>
            <w:r w:rsidRPr="005E290C">
              <w:rPr>
                <w:rFonts w:ascii="Arial" w:eastAsia="PMingLiU" w:hAnsi="Arial" w:cs="Arial"/>
                <w:color w:val="000000"/>
                <w14:ligatures w14:val="standardContextual"/>
              </w:rPr>
              <w:t>isahang</w:t>
            </w:r>
            <w:r w:rsidRPr="005E290C">
              <w:rPr>
                <w:rFonts w:ascii="Arial" w:hAnsi="Arial" w:cs="Arial"/>
                <w:lang w:val="fil"/>
              </w:rPr>
              <w:t xml:space="preserve"> pamilya na residensyal na subdibisyon sa 11.7 na acre; na karaniwang matatagpuan sa timog-kanluran ng Via Da Vinci at Via Inspirada sa Lugar ng Pagpaplano ng Kanlurang Henderson.</w:t>
            </w:r>
          </w:p>
        </w:tc>
      </w:tr>
    </w:tbl>
    <w:p w14:paraId="7EF1740E"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027C5A69" w14:textId="77777777" w:rsidTr="005D38AC">
        <w:trPr>
          <w:trHeight w:val="332"/>
        </w:trPr>
        <w:tc>
          <w:tcPr>
            <w:tcW w:w="270" w:type="dxa"/>
            <w:tcBorders>
              <w:top w:val="single" w:sz="4" w:space="0" w:color="auto"/>
            </w:tcBorders>
          </w:tcPr>
          <w:p w14:paraId="0FFE36FF"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26909C7F" w14:textId="77777777" w:rsidR="00627AEB" w:rsidRPr="005E290C" w:rsidRDefault="00627AEB" w:rsidP="005D38AC">
            <w:pPr>
              <w:ind w:right="15"/>
              <w:jc w:val="both"/>
              <w:rPr>
                <w:rFonts w:ascii="Arial" w:hAnsi="Arial" w:cs="Arial"/>
                <w:b/>
              </w:rPr>
            </w:pPr>
            <w:r w:rsidRPr="005E290C">
              <w:rPr>
                <w:rFonts w:ascii="Arial" w:hAnsi="Arial" w:cs="Arial"/>
                <w:b/>
                <w:bCs/>
                <w:lang w:val="fil"/>
              </w:rPr>
              <w:t>10.</w:t>
            </w:r>
          </w:p>
        </w:tc>
        <w:tc>
          <w:tcPr>
            <w:tcW w:w="8730" w:type="dxa"/>
            <w:tcBorders>
              <w:top w:val="single" w:sz="4" w:space="0" w:color="auto"/>
            </w:tcBorders>
          </w:tcPr>
          <w:p w14:paraId="14D06F09" w14:textId="77777777" w:rsidR="00627AEB" w:rsidRPr="005E290C" w:rsidRDefault="00627AEB" w:rsidP="005D38AC">
            <w:pPr>
              <w:ind w:right="15"/>
              <w:jc w:val="both"/>
              <w:rPr>
                <w:rFonts w:ascii="Arial" w:hAnsi="Arial" w:cs="Arial"/>
                <w:caps/>
              </w:rPr>
            </w:pPr>
            <w:bookmarkStart w:id="18" w:name="I161038"/>
            <w:r w:rsidRPr="005E290C">
              <w:rPr>
                <w:rFonts w:ascii="Arial" w:hAnsi="Arial" w:cs="Arial"/>
                <w:caps/>
                <w:lang w:val="fil"/>
              </w:rPr>
              <w:t>PAMPUBLIKONG PAGDINIG</w:t>
            </w:r>
            <w:bookmarkEnd w:id="18"/>
          </w:p>
          <w:p w14:paraId="1B4056E8" w14:textId="77777777" w:rsidR="00627AEB" w:rsidRPr="005E290C" w:rsidRDefault="00627AEB" w:rsidP="005D38AC">
            <w:pPr>
              <w:ind w:right="15"/>
              <w:jc w:val="both"/>
              <w:rPr>
                <w:rFonts w:ascii="Arial" w:hAnsi="Arial" w:cs="Arial"/>
                <w:caps/>
              </w:rPr>
            </w:pPr>
            <w:r w:rsidRPr="005E290C">
              <w:rPr>
                <w:rFonts w:ascii="Arial" w:hAnsi="Arial" w:cs="Arial"/>
                <w:caps/>
                <w:lang w:val="fil"/>
              </w:rPr>
              <w:t>A) CUP-2024014062 - Pahintulot sa May Kondisyong Paggamit</w:t>
            </w:r>
          </w:p>
          <w:p w14:paraId="0E52C353" w14:textId="77777777" w:rsidR="00627AEB" w:rsidRPr="005E290C" w:rsidRDefault="00627AEB" w:rsidP="005D38AC">
            <w:pPr>
              <w:ind w:right="15"/>
              <w:jc w:val="both"/>
              <w:rPr>
                <w:rFonts w:ascii="Arial" w:hAnsi="Arial" w:cs="Arial"/>
                <w:caps/>
              </w:rPr>
            </w:pPr>
            <w:r w:rsidRPr="005E290C">
              <w:rPr>
                <w:rFonts w:ascii="Arial" w:hAnsi="Arial" w:cs="Arial"/>
                <w:caps/>
                <w:lang w:val="fil"/>
              </w:rPr>
              <w:t>B) DRA-2024014063 - Pagsusuri sa Disenyo</w:t>
            </w:r>
          </w:p>
          <w:p w14:paraId="181BEDBE" w14:textId="77777777" w:rsidR="00627AEB" w:rsidRPr="005E290C" w:rsidRDefault="00627AEB" w:rsidP="005D38AC">
            <w:pPr>
              <w:ind w:right="15"/>
              <w:jc w:val="both"/>
              <w:rPr>
                <w:rFonts w:ascii="Arial" w:hAnsi="Arial" w:cs="Arial"/>
                <w:caps/>
              </w:rPr>
            </w:pPr>
            <w:r w:rsidRPr="005E290C">
              <w:rPr>
                <w:rFonts w:ascii="Arial" w:hAnsi="Arial" w:cs="Arial"/>
                <w:caps/>
                <w:lang w:val="fil"/>
              </w:rPr>
              <w:t>Bojangles</w:t>
            </w:r>
          </w:p>
        </w:tc>
      </w:tr>
      <w:tr w:rsidR="00627AEB" w:rsidRPr="005E290C" w14:paraId="3E9C9DBA" w14:textId="77777777" w:rsidTr="005D38AC">
        <w:trPr>
          <w:trHeight w:val="280"/>
        </w:trPr>
        <w:tc>
          <w:tcPr>
            <w:tcW w:w="270" w:type="dxa"/>
            <w:tcBorders>
              <w:bottom w:val="single" w:sz="4" w:space="0" w:color="auto"/>
            </w:tcBorders>
          </w:tcPr>
          <w:p w14:paraId="77A50D16"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11F405E0"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599216C0" w14:textId="77777777" w:rsidR="00627AEB" w:rsidRPr="005E290C" w:rsidRDefault="00627AEB" w:rsidP="005D38AC">
            <w:pPr>
              <w:ind w:right="15"/>
              <w:jc w:val="both"/>
              <w:rPr>
                <w:rFonts w:ascii="Arial" w:hAnsi="Arial" w:cs="Arial"/>
                <w:caps/>
              </w:rPr>
            </w:pPr>
          </w:p>
          <w:p w14:paraId="547F9C50"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Kingsbarn Realty Capital</w:t>
            </w:r>
          </w:p>
        </w:tc>
      </w:tr>
      <w:tr w:rsidR="00627AEB" w:rsidRPr="005E290C" w14:paraId="53F2DDD8" w14:textId="77777777" w:rsidTr="005D38AC">
        <w:trPr>
          <w:trHeight w:val="2284"/>
        </w:trPr>
        <w:tc>
          <w:tcPr>
            <w:tcW w:w="270" w:type="dxa"/>
            <w:tcBorders>
              <w:top w:val="single" w:sz="4" w:space="0" w:color="auto"/>
            </w:tcBorders>
          </w:tcPr>
          <w:p w14:paraId="195BBB4B"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6F2CF41A"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2A9D6AB4"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74134C89" w14:textId="77777777" w:rsidR="00627AEB" w:rsidRPr="005E290C" w:rsidRDefault="00627AEB" w:rsidP="005D38AC">
            <w:pPr>
              <w:ind w:right="15"/>
              <w:jc w:val="both"/>
              <w:rPr>
                <w:rFonts w:ascii="Arial" w:hAnsi="Arial" w:cs="Arial"/>
              </w:rPr>
            </w:pPr>
            <w:r w:rsidRPr="005E290C">
              <w:rPr>
                <w:rFonts w:ascii="Arial" w:hAnsi="Arial" w:cs="Arial"/>
                <w:b/>
                <w:bCs/>
                <w:lang w:val="fil"/>
              </w:rPr>
              <w:t>REKOMENDASYON: Panghuling pag-apruba ng Komisyon sa Pagpaplano.</w:t>
            </w:r>
          </w:p>
          <w:p w14:paraId="236C191C" w14:textId="77777777" w:rsidR="00627AEB" w:rsidRPr="005E290C" w:rsidRDefault="00627AEB" w:rsidP="005D38AC">
            <w:pPr>
              <w:ind w:right="15"/>
              <w:jc w:val="both"/>
              <w:rPr>
                <w:rFonts w:ascii="Arial" w:hAnsi="Arial" w:cs="Arial"/>
              </w:rPr>
            </w:pPr>
          </w:p>
          <w:p w14:paraId="050C0C09" w14:textId="77777777" w:rsidR="00627AEB" w:rsidRPr="005E290C" w:rsidRDefault="00627AEB" w:rsidP="005D38AC">
            <w:pPr>
              <w:ind w:left="412" w:right="15" w:hanging="435"/>
              <w:jc w:val="both"/>
              <w:rPr>
                <w:rFonts w:ascii="Arial" w:hAnsi="Arial" w:cs="Arial"/>
              </w:rPr>
            </w:pPr>
            <w:r w:rsidRPr="005E290C">
              <w:rPr>
                <w:rFonts w:ascii="Arial" w:hAnsi="Arial" w:cs="Arial"/>
                <w:lang w:val="fil"/>
              </w:rPr>
              <w:t>A)</w:t>
            </w:r>
            <w:r w:rsidRPr="005E290C">
              <w:rPr>
                <w:rFonts w:ascii="Arial" w:hAnsi="Arial" w:cs="Arial"/>
                <w:lang w:val="fil"/>
              </w:rPr>
              <w:tab/>
              <w:t>Restaurant na may Drive-Through na Pasilidad; at</w:t>
            </w:r>
          </w:p>
          <w:p w14:paraId="3A3665F9" w14:textId="77777777" w:rsidR="00627AEB" w:rsidRPr="005E290C" w:rsidRDefault="00627AEB" w:rsidP="005D38AC">
            <w:pPr>
              <w:ind w:left="412" w:right="15" w:hanging="435"/>
              <w:jc w:val="both"/>
              <w:rPr>
                <w:rFonts w:ascii="Arial" w:hAnsi="Arial" w:cs="Arial"/>
              </w:rPr>
            </w:pPr>
            <w:r w:rsidRPr="005E290C">
              <w:rPr>
                <w:rFonts w:ascii="Arial" w:hAnsi="Arial" w:cs="Arial"/>
                <w:lang w:val="fil"/>
              </w:rPr>
              <w:t>B)</w:t>
            </w:r>
            <w:r w:rsidRPr="005E290C">
              <w:rPr>
                <w:rFonts w:ascii="Arial" w:hAnsi="Arial" w:cs="Arial"/>
                <w:lang w:val="fil"/>
              </w:rPr>
              <w:tab/>
              <w:t xml:space="preserve">Pagsusuri sa arkitektura at disenyo ng site para sa Restaurant na may </w:t>
            </w:r>
            <w:r w:rsidRPr="005E290C">
              <w:rPr>
                <w:rFonts w:ascii="Arial" w:hAnsi="Arial" w:cs="Arial"/>
                <w:lang w:val="fil"/>
              </w:rPr>
              <w:br/>
              <w:t xml:space="preserve">Drive-Through na Pasilidad; sa 2.8 na acre na matatagpuan sa </w:t>
            </w:r>
            <w:r w:rsidRPr="005E290C">
              <w:rPr>
                <w:rFonts w:ascii="Arial" w:hAnsi="Arial" w:cs="Arial"/>
                <w:lang w:val="fil"/>
              </w:rPr>
              <w:br/>
              <w:t>timog-kanlurang sulok ng Rose Parkway at Maryland Parkway, sa Lugar ng Pagpaplano ng Westgate.</w:t>
            </w:r>
          </w:p>
        </w:tc>
      </w:tr>
    </w:tbl>
    <w:p w14:paraId="27357FE3" w14:textId="5B785E08" w:rsidR="00627AEB" w:rsidRPr="005E290C" w:rsidRDefault="00627AEB" w:rsidP="00627AEB">
      <w:pPr>
        <w:ind w:right="15"/>
        <w:jc w:val="both"/>
        <w:rPr>
          <w:rFonts w:ascii="Arial" w:hAnsi="Arial" w:cs="Arial"/>
        </w:rPr>
      </w:pPr>
    </w:p>
    <w:p w14:paraId="33BC4301" w14:textId="77777777" w:rsidR="00627AEB" w:rsidRPr="005E290C" w:rsidRDefault="00627AEB">
      <w:pPr>
        <w:rPr>
          <w:rFonts w:ascii="Arial" w:hAnsi="Arial" w:cs="Arial"/>
        </w:rPr>
      </w:pPr>
      <w:r w:rsidRPr="005E290C">
        <w:rPr>
          <w:rFonts w:ascii="Arial" w:hAnsi="Arial" w:cs="Arial"/>
        </w:rPr>
        <w:br w:type="page"/>
      </w:r>
    </w:p>
    <w:p w14:paraId="631298AF"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7C4AD884" w14:textId="77777777" w:rsidTr="005D38AC">
        <w:trPr>
          <w:trHeight w:val="332"/>
        </w:trPr>
        <w:tc>
          <w:tcPr>
            <w:tcW w:w="270" w:type="dxa"/>
            <w:tcBorders>
              <w:top w:val="single" w:sz="4" w:space="0" w:color="auto"/>
            </w:tcBorders>
          </w:tcPr>
          <w:p w14:paraId="4A77E7D4"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75058AFA" w14:textId="77777777" w:rsidR="00627AEB" w:rsidRPr="005E290C" w:rsidRDefault="00627AEB" w:rsidP="005D38AC">
            <w:pPr>
              <w:ind w:right="15"/>
              <w:jc w:val="both"/>
              <w:rPr>
                <w:rFonts w:ascii="Arial" w:hAnsi="Arial" w:cs="Arial"/>
                <w:b/>
              </w:rPr>
            </w:pPr>
            <w:r w:rsidRPr="005E290C">
              <w:rPr>
                <w:rFonts w:ascii="Arial" w:hAnsi="Arial" w:cs="Arial"/>
                <w:b/>
                <w:bCs/>
                <w:lang w:val="fil"/>
              </w:rPr>
              <w:t>11.</w:t>
            </w:r>
          </w:p>
        </w:tc>
        <w:tc>
          <w:tcPr>
            <w:tcW w:w="8730" w:type="dxa"/>
            <w:tcBorders>
              <w:top w:val="single" w:sz="4" w:space="0" w:color="auto"/>
            </w:tcBorders>
          </w:tcPr>
          <w:p w14:paraId="70B1864A" w14:textId="77777777" w:rsidR="00627AEB" w:rsidRPr="005E290C" w:rsidRDefault="00627AEB" w:rsidP="005D38AC">
            <w:pPr>
              <w:ind w:right="15"/>
              <w:jc w:val="both"/>
              <w:rPr>
                <w:rFonts w:ascii="Arial" w:hAnsi="Arial" w:cs="Arial"/>
                <w:caps/>
              </w:rPr>
            </w:pPr>
            <w:bookmarkStart w:id="19" w:name="I161032"/>
            <w:r w:rsidRPr="005E290C">
              <w:rPr>
                <w:rFonts w:ascii="Arial" w:hAnsi="Arial" w:cs="Arial"/>
                <w:caps/>
                <w:lang w:val="fil"/>
              </w:rPr>
              <w:t>PAMPUBLIKONG PAGDINIG</w:t>
            </w:r>
            <w:bookmarkEnd w:id="19"/>
          </w:p>
          <w:p w14:paraId="6579AD42" w14:textId="77777777" w:rsidR="00627AEB" w:rsidRPr="005E290C" w:rsidRDefault="00627AEB" w:rsidP="005D38AC">
            <w:pPr>
              <w:ind w:right="15"/>
              <w:jc w:val="both"/>
              <w:rPr>
                <w:rFonts w:ascii="Arial" w:hAnsi="Arial" w:cs="Arial"/>
                <w:caps/>
              </w:rPr>
            </w:pPr>
            <w:r w:rsidRPr="005E290C">
              <w:rPr>
                <w:rFonts w:ascii="Arial" w:hAnsi="Arial" w:cs="Arial"/>
                <w:caps/>
                <w:lang w:val="fil"/>
              </w:rPr>
              <w:t>A) CUP-2023013819 - Pahintulot sa May Kondisyong Paggamit</w:t>
            </w:r>
          </w:p>
          <w:p w14:paraId="07F897DE" w14:textId="77777777" w:rsidR="00627AEB" w:rsidRPr="005E290C" w:rsidRDefault="00627AEB" w:rsidP="005D38AC">
            <w:pPr>
              <w:ind w:right="15"/>
              <w:jc w:val="both"/>
              <w:rPr>
                <w:rFonts w:ascii="Arial" w:hAnsi="Arial" w:cs="Arial"/>
                <w:caps/>
              </w:rPr>
            </w:pPr>
            <w:r w:rsidRPr="005E290C">
              <w:rPr>
                <w:rFonts w:ascii="Arial" w:hAnsi="Arial" w:cs="Arial"/>
                <w:caps/>
                <w:lang w:val="fil"/>
              </w:rPr>
              <w:t>B) WOS-2024014192 - Waiver ng Mga Pamantayan</w:t>
            </w:r>
          </w:p>
          <w:p w14:paraId="66E6DFC9" w14:textId="77777777" w:rsidR="00627AEB" w:rsidRPr="005E290C" w:rsidRDefault="00627AEB" w:rsidP="005D38AC">
            <w:pPr>
              <w:ind w:right="15"/>
              <w:jc w:val="both"/>
              <w:rPr>
                <w:rFonts w:ascii="Arial" w:hAnsi="Arial" w:cs="Arial"/>
                <w:caps/>
              </w:rPr>
            </w:pPr>
            <w:r w:rsidRPr="005E290C">
              <w:rPr>
                <w:rFonts w:ascii="Arial" w:hAnsi="Arial" w:cs="Arial"/>
                <w:caps/>
                <w:lang w:val="fil"/>
              </w:rPr>
              <w:t>C) DRA-2023013822 - Pagsusuri sa Disenyo</w:t>
            </w:r>
          </w:p>
          <w:p w14:paraId="42240E71" w14:textId="77777777" w:rsidR="00627AEB" w:rsidRPr="005E290C" w:rsidRDefault="00627AEB" w:rsidP="005D38AC">
            <w:pPr>
              <w:ind w:right="15"/>
              <w:jc w:val="both"/>
              <w:rPr>
                <w:rFonts w:ascii="Arial" w:hAnsi="Arial" w:cs="Arial"/>
                <w:caps/>
              </w:rPr>
            </w:pPr>
            <w:r w:rsidRPr="005E290C">
              <w:rPr>
                <w:rFonts w:ascii="Arial" w:hAnsi="Arial" w:cs="Arial"/>
                <w:caps/>
                <w:lang w:val="fil"/>
              </w:rPr>
              <w:t>Calico Ridge Rate of Flow Control Station</w:t>
            </w:r>
          </w:p>
        </w:tc>
      </w:tr>
      <w:tr w:rsidR="00627AEB" w:rsidRPr="005E290C" w14:paraId="46ABD73D" w14:textId="77777777" w:rsidTr="005D38AC">
        <w:trPr>
          <w:trHeight w:val="280"/>
        </w:trPr>
        <w:tc>
          <w:tcPr>
            <w:tcW w:w="270" w:type="dxa"/>
            <w:tcBorders>
              <w:bottom w:val="single" w:sz="4" w:space="0" w:color="auto"/>
            </w:tcBorders>
          </w:tcPr>
          <w:p w14:paraId="5E614D7E"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55E6B942"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0F5DF4B1" w14:textId="77777777" w:rsidR="00627AEB" w:rsidRPr="005E290C" w:rsidRDefault="00627AEB" w:rsidP="005D38AC">
            <w:pPr>
              <w:ind w:right="15"/>
              <w:jc w:val="both"/>
              <w:rPr>
                <w:rFonts w:ascii="Arial" w:hAnsi="Arial" w:cs="Arial"/>
                <w:caps/>
              </w:rPr>
            </w:pPr>
          </w:p>
          <w:p w14:paraId="2280EA5E"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Las Vegas Valley Water District</w:t>
            </w:r>
          </w:p>
        </w:tc>
      </w:tr>
      <w:tr w:rsidR="00627AEB" w:rsidRPr="005E290C" w14:paraId="4742D265" w14:textId="77777777" w:rsidTr="005D38AC">
        <w:trPr>
          <w:trHeight w:val="3345"/>
        </w:trPr>
        <w:tc>
          <w:tcPr>
            <w:tcW w:w="270" w:type="dxa"/>
            <w:tcBorders>
              <w:top w:val="single" w:sz="4" w:space="0" w:color="auto"/>
            </w:tcBorders>
          </w:tcPr>
          <w:p w14:paraId="496D16C0"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790EAA8C"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42B1C527"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38E55298" w14:textId="77777777" w:rsidR="00627AEB" w:rsidRPr="005E290C" w:rsidRDefault="00627AEB" w:rsidP="005D38AC">
            <w:pPr>
              <w:ind w:right="15"/>
              <w:jc w:val="both"/>
              <w:rPr>
                <w:rFonts w:ascii="Arial" w:hAnsi="Arial" w:cs="Arial"/>
              </w:rPr>
            </w:pPr>
            <w:r w:rsidRPr="005E290C">
              <w:rPr>
                <w:rFonts w:ascii="Arial" w:hAnsi="Arial" w:cs="Arial"/>
                <w:b/>
                <w:bCs/>
                <w:lang w:val="fil"/>
              </w:rPr>
              <w:t>REKOMENDASYON: Panghuling pag-apruba ng Komisyon sa Pagpaplano.</w:t>
            </w:r>
          </w:p>
          <w:p w14:paraId="509E5A7F" w14:textId="77777777" w:rsidR="00627AEB" w:rsidRPr="005E290C" w:rsidRDefault="00627AEB" w:rsidP="005D38AC">
            <w:pPr>
              <w:ind w:right="15"/>
              <w:jc w:val="both"/>
              <w:rPr>
                <w:rFonts w:ascii="Arial" w:hAnsi="Arial" w:cs="Arial"/>
              </w:rPr>
            </w:pPr>
          </w:p>
          <w:p w14:paraId="6602ACB3" w14:textId="77777777" w:rsidR="00627AEB" w:rsidRPr="005E290C" w:rsidRDefault="00627AEB" w:rsidP="005D38AC">
            <w:pPr>
              <w:ind w:left="412" w:right="15" w:hanging="435"/>
              <w:jc w:val="both"/>
              <w:rPr>
                <w:rFonts w:ascii="Arial" w:hAnsi="Arial" w:cs="Arial"/>
              </w:rPr>
            </w:pPr>
            <w:r w:rsidRPr="005E290C">
              <w:rPr>
                <w:rFonts w:ascii="Arial" w:hAnsi="Arial" w:cs="Arial"/>
                <w:lang w:val="fil"/>
              </w:rPr>
              <w:t>A)</w:t>
            </w:r>
            <w:r w:rsidRPr="005E290C">
              <w:rPr>
                <w:rFonts w:ascii="Arial" w:hAnsi="Arial" w:cs="Arial"/>
                <w:lang w:val="fil"/>
              </w:rPr>
              <w:tab/>
              <w:t xml:space="preserve">Utilidad, Pangunahin; </w:t>
            </w:r>
          </w:p>
          <w:p w14:paraId="0FA844D1" w14:textId="5D007CD6" w:rsidR="00627AEB" w:rsidRPr="005E290C" w:rsidRDefault="00627AEB" w:rsidP="005D38AC">
            <w:pPr>
              <w:ind w:left="412" w:right="15" w:hanging="435"/>
              <w:jc w:val="both"/>
              <w:rPr>
                <w:rFonts w:ascii="Arial" w:hAnsi="Arial" w:cs="Arial"/>
              </w:rPr>
            </w:pPr>
            <w:r w:rsidRPr="005E290C">
              <w:rPr>
                <w:rFonts w:ascii="Arial" w:hAnsi="Arial" w:cs="Arial"/>
                <w:lang w:val="fil"/>
              </w:rPr>
              <w:t>B)</w:t>
            </w:r>
            <w:r w:rsidRPr="005E290C">
              <w:rPr>
                <w:rFonts w:ascii="Arial" w:hAnsi="Arial" w:cs="Arial"/>
                <w:lang w:val="fil"/>
              </w:rPr>
              <w:tab/>
              <w:t>Kahilingan sa waiver mula sa mga pamantayan ng Kodigo sa Pagpapahusay para pataasin ang bakod ng perimeter mula 6 na talampakan patungong 13.5 na talampakan; at</w:t>
            </w:r>
          </w:p>
          <w:p w14:paraId="4564CE15" w14:textId="76C20152" w:rsidR="00627AEB" w:rsidRPr="005E290C" w:rsidRDefault="00627AEB" w:rsidP="005D38AC">
            <w:pPr>
              <w:ind w:left="412" w:right="15" w:hanging="435"/>
              <w:jc w:val="both"/>
              <w:rPr>
                <w:rFonts w:ascii="Arial" w:hAnsi="Arial" w:cs="Arial"/>
              </w:rPr>
            </w:pPr>
            <w:r w:rsidRPr="005E290C">
              <w:rPr>
                <w:rFonts w:ascii="Arial" w:hAnsi="Arial" w:cs="Arial"/>
                <w:lang w:val="fil"/>
              </w:rPr>
              <w:t>C)</w:t>
            </w:r>
            <w:r w:rsidRPr="005E290C">
              <w:rPr>
                <w:rFonts w:ascii="Arial" w:hAnsi="Arial" w:cs="Arial"/>
                <w:lang w:val="fil"/>
              </w:rPr>
              <w:tab/>
              <w:t>Pagsusuri sa arkitektura at disenyo ng site para sa Pangunahing Utilidad (Istasyon ng Pagkontrol sa Rate ng Pagdaloy na nasa ilalim ng lupa); sa 2.5 na acre na karaniwang matatagpuan sa timog-kanluran ng interseksyon ng East Lake Mead Boulevard at Calico Ridge Drive, sa Lugar ng Pagpaplano ng Foothills.</w:t>
            </w:r>
          </w:p>
        </w:tc>
      </w:tr>
    </w:tbl>
    <w:p w14:paraId="698E5391"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1D55DA30" w14:textId="77777777" w:rsidTr="005D38AC">
        <w:trPr>
          <w:trHeight w:val="332"/>
        </w:trPr>
        <w:tc>
          <w:tcPr>
            <w:tcW w:w="270" w:type="dxa"/>
            <w:tcBorders>
              <w:top w:val="single" w:sz="4" w:space="0" w:color="auto"/>
            </w:tcBorders>
          </w:tcPr>
          <w:p w14:paraId="1428CA94"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7BF04EA1" w14:textId="77777777" w:rsidR="00627AEB" w:rsidRPr="005E290C" w:rsidRDefault="00627AEB" w:rsidP="005D38AC">
            <w:pPr>
              <w:ind w:right="15"/>
              <w:jc w:val="both"/>
              <w:rPr>
                <w:rFonts w:ascii="Arial" w:hAnsi="Arial" w:cs="Arial"/>
                <w:b/>
              </w:rPr>
            </w:pPr>
            <w:r w:rsidRPr="005E290C">
              <w:rPr>
                <w:rFonts w:ascii="Arial" w:hAnsi="Arial" w:cs="Arial"/>
                <w:b/>
                <w:bCs/>
                <w:lang w:val="fil"/>
              </w:rPr>
              <w:t>12.</w:t>
            </w:r>
          </w:p>
        </w:tc>
        <w:tc>
          <w:tcPr>
            <w:tcW w:w="8730" w:type="dxa"/>
            <w:tcBorders>
              <w:top w:val="single" w:sz="4" w:space="0" w:color="auto"/>
            </w:tcBorders>
          </w:tcPr>
          <w:p w14:paraId="4D055F8A" w14:textId="77777777" w:rsidR="00627AEB" w:rsidRPr="005E290C" w:rsidRDefault="00627AEB" w:rsidP="005D38AC">
            <w:pPr>
              <w:ind w:right="15"/>
              <w:jc w:val="both"/>
              <w:rPr>
                <w:rFonts w:ascii="Arial" w:hAnsi="Arial" w:cs="Arial"/>
                <w:caps/>
              </w:rPr>
            </w:pPr>
            <w:bookmarkStart w:id="20" w:name="I161040"/>
            <w:r w:rsidRPr="005E290C">
              <w:rPr>
                <w:rFonts w:ascii="Arial" w:hAnsi="Arial" w:cs="Arial"/>
                <w:caps/>
                <w:lang w:val="fil"/>
              </w:rPr>
              <w:t>PAMPUBLIKONG PAGDINIG</w:t>
            </w:r>
            <w:bookmarkEnd w:id="20"/>
          </w:p>
          <w:p w14:paraId="622EFE15" w14:textId="77777777" w:rsidR="00627AEB" w:rsidRPr="005E290C" w:rsidRDefault="00627AEB" w:rsidP="005D38AC">
            <w:pPr>
              <w:ind w:right="15"/>
              <w:jc w:val="both"/>
              <w:rPr>
                <w:rFonts w:ascii="Arial" w:hAnsi="Arial" w:cs="Arial"/>
                <w:caps/>
              </w:rPr>
            </w:pPr>
            <w:r w:rsidRPr="005E290C">
              <w:rPr>
                <w:rFonts w:ascii="Arial" w:hAnsi="Arial" w:cs="Arial"/>
                <w:caps/>
                <w:lang w:val="fil"/>
              </w:rPr>
              <w:t>MSP-2024013977 - Pangunahing Plano para sa Karatula</w:t>
            </w:r>
          </w:p>
          <w:p w14:paraId="3FD65A60" w14:textId="77777777" w:rsidR="00627AEB" w:rsidRPr="005E290C" w:rsidRDefault="00627AEB" w:rsidP="005D38AC">
            <w:pPr>
              <w:ind w:right="15"/>
              <w:jc w:val="both"/>
              <w:rPr>
                <w:rFonts w:ascii="Arial" w:hAnsi="Arial" w:cs="Arial"/>
                <w:caps/>
              </w:rPr>
            </w:pPr>
            <w:r w:rsidRPr="005E290C">
              <w:rPr>
                <w:rFonts w:ascii="Arial" w:hAnsi="Arial" w:cs="Arial"/>
                <w:caps/>
                <w:lang w:val="fil"/>
              </w:rPr>
              <w:t>J Marlan Walker Elementary School</w:t>
            </w:r>
          </w:p>
        </w:tc>
      </w:tr>
      <w:tr w:rsidR="00627AEB" w:rsidRPr="005E290C" w14:paraId="5CE16824" w14:textId="77777777" w:rsidTr="005D38AC">
        <w:trPr>
          <w:trHeight w:val="280"/>
        </w:trPr>
        <w:tc>
          <w:tcPr>
            <w:tcW w:w="270" w:type="dxa"/>
            <w:tcBorders>
              <w:bottom w:val="single" w:sz="4" w:space="0" w:color="auto"/>
            </w:tcBorders>
          </w:tcPr>
          <w:p w14:paraId="01A01797"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75B5BF83"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5881059E" w14:textId="77777777" w:rsidR="00627AEB" w:rsidRPr="005E290C" w:rsidRDefault="00627AEB" w:rsidP="005D38AC">
            <w:pPr>
              <w:ind w:right="15"/>
              <w:jc w:val="both"/>
              <w:rPr>
                <w:rFonts w:ascii="Arial" w:hAnsi="Arial" w:cs="Arial"/>
                <w:caps/>
              </w:rPr>
            </w:pPr>
          </w:p>
          <w:p w14:paraId="68C15B88"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Clark County School District</w:t>
            </w:r>
          </w:p>
        </w:tc>
      </w:tr>
      <w:tr w:rsidR="00627AEB" w:rsidRPr="005E290C" w14:paraId="0ED00DAD" w14:textId="77777777" w:rsidTr="005D38AC">
        <w:trPr>
          <w:trHeight w:val="2244"/>
        </w:trPr>
        <w:tc>
          <w:tcPr>
            <w:tcW w:w="270" w:type="dxa"/>
            <w:tcBorders>
              <w:top w:val="single" w:sz="4" w:space="0" w:color="auto"/>
            </w:tcBorders>
          </w:tcPr>
          <w:p w14:paraId="4E6510F5"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164865B7"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7272E7BB"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3D30F15C" w14:textId="77777777" w:rsidR="00627AEB" w:rsidRPr="005E290C" w:rsidRDefault="00627AEB" w:rsidP="005D38AC">
            <w:pPr>
              <w:ind w:right="15"/>
              <w:jc w:val="both"/>
              <w:rPr>
                <w:rFonts w:ascii="Arial" w:hAnsi="Arial" w:cs="Arial"/>
              </w:rPr>
            </w:pPr>
            <w:r w:rsidRPr="005E290C">
              <w:rPr>
                <w:rFonts w:ascii="Arial" w:hAnsi="Arial" w:cs="Arial"/>
                <w:b/>
                <w:bCs/>
                <w:lang w:val="fil"/>
              </w:rPr>
              <w:t>REKOMENDASYON: Panghuling pag-apruba ng Komisyon sa Pagpaplano.</w:t>
            </w:r>
          </w:p>
          <w:p w14:paraId="19A83D27" w14:textId="77777777" w:rsidR="00627AEB" w:rsidRPr="005E290C" w:rsidRDefault="00627AEB" w:rsidP="005D38AC">
            <w:pPr>
              <w:ind w:right="15"/>
              <w:jc w:val="both"/>
              <w:rPr>
                <w:rFonts w:ascii="Arial" w:hAnsi="Arial" w:cs="Arial"/>
              </w:rPr>
            </w:pPr>
          </w:p>
          <w:p w14:paraId="663EB5C4" w14:textId="77777777" w:rsidR="00627AEB" w:rsidRPr="005E290C" w:rsidRDefault="00627AEB" w:rsidP="005D38AC">
            <w:pPr>
              <w:ind w:right="15"/>
              <w:jc w:val="both"/>
              <w:rPr>
                <w:rFonts w:ascii="Arial" w:hAnsi="Arial" w:cs="Arial"/>
              </w:rPr>
            </w:pPr>
            <w:r w:rsidRPr="005E290C">
              <w:rPr>
                <w:rFonts w:ascii="Arial" w:hAnsi="Arial" w:cs="Arial"/>
                <w:lang w:val="fil"/>
              </w:rPr>
              <w:t>Pangunahing plano para sa karatula para sa isang naka-wall mount na Elektrikong Karatula ng Mensahe (Electronic Message Sign, EMS) na may mga pagbabago mula sa Kodigo sa Pagpapahusay para palakihin ang maximum na kabuuang area na nakalaan sa EMS mula 50 porsyento patungong 88 porsyento na matatagpuan sa 850 Scholar Street, sa Lugar ng Pagpaplano ng Mission Hills.</w:t>
            </w:r>
          </w:p>
        </w:tc>
      </w:tr>
    </w:tbl>
    <w:p w14:paraId="5EA967C8"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59B40F29" w14:textId="77777777" w:rsidTr="005D38AC">
        <w:trPr>
          <w:trHeight w:val="332"/>
        </w:trPr>
        <w:tc>
          <w:tcPr>
            <w:tcW w:w="270" w:type="dxa"/>
            <w:tcBorders>
              <w:top w:val="single" w:sz="4" w:space="0" w:color="auto"/>
            </w:tcBorders>
          </w:tcPr>
          <w:p w14:paraId="23FF5DDE"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16C0CAF1" w14:textId="77777777" w:rsidR="00627AEB" w:rsidRPr="005E290C" w:rsidRDefault="00627AEB" w:rsidP="005D38AC">
            <w:pPr>
              <w:ind w:right="15"/>
              <w:jc w:val="both"/>
              <w:rPr>
                <w:rFonts w:ascii="Arial" w:hAnsi="Arial" w:cs="Arial"/>
                <w:b/>
              </w:rPr>
            </w:pPr>
            <w:r w:rsidRPr="005E290C">
              <w:rPr>
                <w:rFonts w:ascii="Arial" w:hAnsi="Arial" w:cs="Arial"/>
                <w:b/>
                <w:bCs/>
                <w:lang w:val="fil"/>
              </w:rPr>
              <w:t>13.</w:t>
            </w:r>
          </w:p>
        </w:tc>
        <w:tc>
          <w:tcPr>
            <w:tcW w:w="8730" w:type="dxa"/>
            <w:tcBorders>
              <w:top w:val="single" w:sz="4" w:space="0" w:color="auto"/>
            </w:tcBorders>
          </w:tcPr>
          <w:p w14:paraId="7D36495A" w14:textId="77777777" w:rsidR="00627AEB" w:rsidRPr="005E290C" w:rsidRDefault="00627AEB" w:rsidP="005D38AC">
            <w:pPr>
              <w:ind w:right="15"/>
              <w:jc w:val="both"/>
              <w:rPr>
                <w:rFonts w:ascii="Arial" w:hAnsi="Arial" w:cs="Arial"/>
                <w:caps/>
              </w:rPr>
            </w:pPr>
            <w:bookmarkStart w:id="21" w:name="I161043"/>
            <w:r w:rsidRPr="005E290C">
              <w:rPr>
                <w:rFonts w:ascii="Arial" w:hAnsi="Arial" w:cs="Arial"/>
                <w:caps/>
                <w:lang w:val="fil"/>
              </w:rPr>
              <w:t>PAMPUBLIKONG PAGDINIG</w:t>
            </w:r>
            <w:bookmarkEnd w:id="21"/>
          </w:p>
          <w:p w14:paraId="26A8FEAD" w14:textId="77777777" w:rsidR="00627AEB" w:rsidRPr="005E290C" w:rsidRDefault="00627AEB" w:rsidP="005D38AC">
            <w:pPr>
              <w:ind w:right="15"/>
              <w:jc w:val="both"/>
              <w:rPr>
                <w:rFonts w:ascii="Arial" w:hAnsi="Arial" w:cs="Arial"/>
                <w:caps/>
              </w:rPr>
            </w:pPr>
            <w:r w:rsidRPr="005E290C">
              <w:rPr>
                <w:rFonts w:ascii="Arial" w:hAnsi="Arial" w:cs="Arial"/>
                <w:caps/>
                <w:lang w:val="fil"/>
              </w:rPr>
              <w:t>WOS-2024014048 - Waiver ng Mga Pamantayan</w:t>
            </w:r>
          </w:p>
          <w:p w14:paraId="3C3F0BCA" w14:textId="77777777" w:rsidR="00627AEB" w:rsidRPr="005E290C" w:rsidRDefault="00627AEB" w:rsidP="005D38AC">
            <w:pPr>
              <w:ind w:right="15"/>
              <w:jc w:val="both"/>
              <w:rPr>
                <w:rFonts w:ascii="Arial" w:hAnsi="Arial" w:cs="Arial"/>
                <w:caps/>
              </w:rPr>
            </w:pPr>
            <w:r w:rsidRPr="005E290C">
              <w:rPr>
                <w:rFonts w:ascii="Arial" w:hAnsi="Arial" w:cs="Arial"/>
                <w:caps/>
                <w:lang w:val="fil"/>
              </w:rPr>
              <w:t>De La Cruz Storage</w:t>
            </w:r>
          </w:p>
        </w:tc>
      </w:tr>
      <w:tr w:rsidR="00627AEB" w:rsidRPr="005E290C" w14:paraId="5AC14394" w14:textId="77777777" w:rsidTr="005D38AC">
        <w:trPr>
          <w:trHeight w:val="280"/>
        </w:trPr>
        <w:tc>
          <w:tcPr>
            <w:tcW w:w="270" w:type="dxa"/>
            <w:tcBorders>
              <w:bottom w:val="single" w:sz="4" w:space="0" w:color="auto"/>
            </w:tcBorders>
          </w:tcPr>
          <w:p w14:paraId="6BB67C5F"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52CE389B"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4C5E61F5" w14:textId="77777777" w:rsidR="00627AEB" w:rsidRPr="005E290C" w:rsidRDefault="00627AEB" w:rsidP="005D38AC">
            <w:pPr>
              <w:ind w:right="15"/>
              <w:jc w:val="both"/>
              <w:rPr>
                <w:rFonts w:ascii="Arial" w:hAnsi="Arial" w:cs="Arial"/>
                <w:caps/>
              </w:rPr>
            </w:pPr>
          </w:p>
          <w:p w14:paraId="5BE0D110"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Eric De La Cruz</w:t>
            </w:r>
          </w:p>
        </w:tc>
      </w:tr>
      <w:tr w:rsidR="00627AEB" w:rsidRPr="005E290C" w14:paraId="33CD1293" w14:textId="77777777" w:rsidTr="005D38AC">
        <w:trPr>
          <w:trHeight w:val="2016"/>
        </w:trPr>
        <w:tc>
          <w:tcPr>
            <w:tcW w:w="270" w:type="dxa"/>
            <w:tcBorders>
              <w:top w:val="single" w:sz="4" w:space="0" w:color="auto"/>
            </w:tcBorders>
          </w:tcPr>
          <w:p w14:paraId="434A6CC4"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193B798A"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19B270E9"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6DA262F3" w14:textId="77777777" w:rsidR="00627AEB" w:rsidRPr="005E290C" w:rsidRDefault="00627AEB" w:rsidP="005D38AC">
            <w:pPr>
              <w:ind w:right="15"/>
              <w:jc w:val="both"/>
              <w:rPr>
                <w:rFonts w:ascii="Arial" w:hAnsi="Arial" w:cs="Arial"/>
              </w:rPr>
            </w:pPr>
            <w:r w:rsidRPr="005E290C">
              <w:rPr>
                <w:rFonts w:ascii="Arial" w:hAnsi="Arial" w:cs="Arial"/>
                <w:b/>
                <w:bCs/>
                <w:lang w:val="fil"/>
              </w:rPr>
              <w:t>REKOMENDASYON: Panghuling pag-apruba ng Komisyon sa Pagpaplano.</w:t>
            </w:r>
          </w:p>
          <w:p w14:paraId="09BAE8FC" w14:textId="77777777" w:rsidR="00627AEB" w:rsidRPr="005E290C" w:rsidRDefault="00627AEB" w:rsidP="005D38AC">
            <w:pPr>
              <w:ind w:right="15"/>
              <w:jc w:val="both"/>
              <w:rPr>
                <w:rFonts w:ascii="Arial" w:hAnsi="Arial" w:cs="Arial"/>
              </w:rPr>
            </w:pPr>
          </w:p>
          <w:p w14:paraId="6288C3D1" w14:textId="77777777" w:rsidR="00627AEB" w:rsidRPr="005E290C" w:rsidRDefault="00627AEB" w:rsidP="005D38AC">
            <w:pPr>
              <w:ind w:right="15"/>
              <w:jc w:val="both"/>
              <w:rPr>
                <w:rFonts w:ascii="Arial" w:hAnsi="Arial" w:cs="Arial"/>
              </w:rPr>
            </w:pPr>
            <w:r w:rsidRPr="005E290C">
              <w:rPr>
                <w:rFonts w:ascii="Arial" w:hAnsi="Arial" w:cs="Arial"/>
                <w:lang w:val="fil"/>
              </w:rPr>
              <w:t xml:space="preserve">Kahilingan sa waiver mula sa mga pamantayan ng Kodigo sa Pagpapaunlad para bawasan ang setback sa gilid mula 5 talampakan patungong 1 talampakan para sa umiiral na accessory na gusali (pang-imbakang shed), na matatagpuan sa </w:t>
            </w:r>
            <w:r w:rsidRPr="005E290C">
              <w:rPr>
                <w:rFonts w:ascii="Arial" w:hAnsi="Arial" w:cs="Arial"/>
                <w:lang w:val="fil"/>
              </w:rPr>
              <w:br/>
              <w:t>797 Telfer Lane, sa Lugar ng Pagpaplano ng Paradise Hills.</w:t>
            </w:r>
          </w:p>
        </w:tc>
      </w:tr>
    </w:tbl>
    <w:p w14:paraId="5D4E6F96"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314AB2EC" w14:textId="77777777" w:rsidTr="005D38AC">
        <w:trPr>
          <w:trHeight w:val="332"/>
        </w:trPr>
        <w:tc>
          <w:tcPr>
            <w:tcW w:w="270" w:type="dxa"/>
            <w:tcBorders>
              <w:top w:val="single" w:sz="4" w:space="0" w:color="auto"/>
            </w:tcBorders>
          </w:tcPr>
          <w:p w14:paraId="251BB3B2"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32C98437" w14:textId="77777777" w:rsidR="00627AEB" w:rsidRPr="005E290C" w:rsidRDefault="00627AEB" w:rsidP="005D38AC">
            <w:pPr>
              <w:ind w:right="15"/>
              <w:jc w:val="both"/>
              <w:rPr>
                <w:rFonts w:ascii="Arial" w:hAnsi="Arial" w:cs="Arial"/>
                <w:b/>
              </w:rPr>
            </w:pPr>
            <w:r w:rsidRPr="005E290C">
              <w:rPr>
                <w:rFonts w:ascii="Arial" w:hAnsi="Arial" w:cs="Arial"/>
                <w:b/>
                <w:bCs/>
                <w:lang w:val="fil"/>
              </w:rPr>
              <w:t>14.</w:t>
            </w:r>
          </w:p>
        </w:tc>
        <w:tc>
          <w:tcPr>
            <w:tcW w:w="8730" w:type="dxa"/>
            <w:tcBorders>
              <w:top w:val="single" w:sz="4" w:space="0" w:color="auto"/>
            </w:tcBorders>
          </w:tcPr>
          <w:p w14:paraId="77E1EF92" w14:textId="77777777" w:rsidR="00627AEB" w:rsidRPr="005E290C" w:rsidRDefault="00627AEB" w:rsidP="005D38AC">
            <w:pPr>
              <w:ind w:right="15"/>
              <w:jc w:val="both"/>
              <w:rPr>
                <w:rFonts w:ascii="Arial" w:hAnsi="Arial" w:cs="Arial"/>
                <w:caps/>
              </w:rPr>
            </w:pPr>
            <w:bookmarkStart w:id="22" w:name="I161048"/>
            <w:r w:rsidRPr="005E290C">
              <w:rPr>
                <w:rFonts w:ascii="Arial" w:hAnsi="Arial" w:cs="Arial"/>
                <w:caps/>
                <w:lang w:val="fil"/>
              </w:rPr>
              <w:t>PAMPUBLIKONG PAGDINIG</w:t>
            </w:r>
            <w:bookmarkEnd w:id="22"/>
          </w:p>
          <w:p w14:paraId="31B099B8" w14:textId="77777777" w:rsidR="00627AEB" w:rsidRPr="005E290C" w:rsidRDefault="00627AEB" w:rsidP="005D38AC">
            <w:pPr>
              <w:ind w:right="15"/>
              <w:jc w:val="both"/>
              <w:rPr>
                <w:rFonts w:ascii="Arial" w:hAnsi="Arial" w:cs="Arial"/>
                <w:caps/>
              </w:rPr>
            </w:pPr>
            <w:r w:rsidRPr="005E290C">
              <w:rPr>
                <w:rFonts w:ascii="Arial" w:hAnsi="Arial" w:cs="Arial"/>
                <w:caps/>
                <w:lang w:val="fil"/>
              </w:rPr>
              <w:t>A) CUP-2024014115 - Pahintulot sa may Kondisyong Paggamit</w:t>
            </w:r>
          </w:p>
          <w:p w14:paraId="5F05EE0D" w14:textId="77777777" w:rsidR="00627AEB" w:rsidRPr="005E290C" w:rsidRDefault="00627AEB" w:rsidP="005D38AC">
            <w:pPr>
              <w:ind w:right="15"/>
              <w:jc w:val="both"/>
              <w:rPr>
                <w:rFonts w:ascii="Arial" w:hAnsi="Arial" w:cs="Arial"/>
                <w:caps/>
              </w:rPr>
            </w:pPr>
            <w:r w:rsidRPr="005E290C">
              <w:rPr>
                <w:rFonts w:ascii="Arial" w:hAnsi="Arial" w:cs="Arial"/>
                <w:caps/>
                <w:lang w:val="fil"/>
              </w:rPr>
              <w:t>F) DRA-2020005431-A2 - Pag-amyenda sa Pagsusuri sa Disenyo</w:t>
            </w:r>
          </w:p>
          <w:p w14:paraId="018A4A22" w14:textId="77777777" w:rsidR="00627AEB" w:rsidRPr="005E290C" w:rsidRDefault="00627AEB" w:rsidP="005D38AC">
            <w:pPr>
              <w:ind w:right="15"/>
              <w:jc w:val="both"/>
              <w:rPr>
                <w:rFonts w:ascii="Arial" w:hAnsi="Arial" w:cs="Arial"/>
                <w:caps/>
              </w:rPr>
            </w:pPr>
            <w:r w:rsidRPr="005E290C">
              <w:rPr>
                <w:rFonts w:ascii="Arial" w:hAnsi="Arial" w:cs="Arial"/>
                <w:caps/>
                <w:lang w:val="fil"/>
              </w:rPr>
              <w:t>Alper Airport Retail Center Pads C &amp; G</w:t>
            </w:r>
          </w:p>
        </w:tc>
      </w:tr>
      <w:tr w:rsidR="00627AEB" w:rsidRPr="005E290C" w14:paraId="46A8FF19" w14:textId="77777777" w:rsidTr="005D38AC">
        <w:trPr>
          <w:trHeight w:val="280"/>
        </w:trPr>
        <w:tc>
          <w:tcPr>
            <w:tcW w:w="270" w:type="dxa"/>
            <w:tcBorders>
              <w:bottom w:val="single" w:sz="4" w:space="0" w:color="auto"/>
            </w:tcBorders>
          </w:tcPr>
          <w:p w14:paraId="19BEE6E6"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4BACB865"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3C2ACAAE" w14:textId="77777777" w:rsidR="00627AEB" w:rsidRPr="005E290C" w:rsidRDefault="00627AEB" w:rsidP="005D38AC">
            <w:pPr>
              <w:ind w:right="15"/>
              <w:jc w:val="both"/>
              <w:rPr>
                <w:rFonts w:ascii="Arial" w:hAnsi="Arial" w:cs="Arial"/>
                <w:caps/>
              </w:rPr>
            </w:pPr>
          </w:p>
          <w:p w14:paraId="50AE380C"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Eliot Holdings LLC</w:t>
            </w:r>
          </w:p>
        </w:tc>
      </w:tr>
      <w:tr w:rsidR="00627AEB" w:rsidRPr="005E290C" w14:paraId="25E37B8A" w14:textId="77777777" w:rsidTr="005D38AC">
        <w:trPr>
          <w:trHeight w:val="2293"/>
        </w:trPr>
        <w:tc>
          <w:tcPr>
            <w:tcW w:w="270" w:type="dxa"/>
            <w:tcBorders>
              <w:top w:val="single" w:sz="4" w:space="0" w:color="auto"/>
            </w:tcBorders>
          </w:tcPr>
          <w:p w14:paraId="5C4F3AA5"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6689C09A"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4DAECD07"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45FC73C3" w14:textId="77777777" w:rsidR="00627AEB" w:rsidRPr="005E290C" w:rsidRDefault="00627AEB" w:rsidP="005D38AC">
            <w:pPr>
              <w:ind w:right="15"/>
              <w:jc w:val="both"/>
              <w:rPr>
                <w:rFonts w:ascii="Arial" w:hAnsi="Arial" w:cs="Arial"/>
              </w:rPr>
            </w:pPr>
            <w:r w:rsidRPr="005E290C">
              <w:rPr>
                <w:rFonts w:ascii="Arial" w:hAnsi="Arial" w:cs="Arial"/>
                <w:b/>
                <w:bCs/>
                <w:lang w:val="fil"/>
              </w:rPr>
              <w:t>REKOMENDASYON: Panghuling pag-apruba ng Komisyon sa Pagpaplano.</w:t>
            </w:r>
          </w:p>
          <w:p w14:paraId="00F1E11A" w14:textId="77777777" w:rsidR="00627AEB" w:rsidRPr="005E290C" w:rsidRDefault="00627AEB" w:rsidP="005D38AC">
            <w:pPr>
              <w:ind w:right="15"/>
              <w:jc w:val="both"/>
              <w:rPr>
                <w:rFonts w:ascii="Arial" w:hAnsi="Arial" w:cs="Arial"/>
              </w:rPr>
            </w:pPr>
          </w:p>
          <w:p w14:paraId="5A554D14" w14:textId="77777777" w:rsidR="00627AEB" w:rsidRPr="005E290C" w:rsidRDefault="00627AEB" w:rsidP="005D38AC">
            <w:pPr>
              <w:ind w:left="412" w:right="15" w:hanging="435"/>
              <w:jc w:val="both"/>
              <w:rPr>
                <w:rFonts w:ascii="Arial" w:hAnsi="Arial" w:cs="Arial"/>
              </w:rPr>
            </w:pPr>
            <w:r w:rsidRPr="005E290C">
              <w:rPr>
                <w:rFonts w:ascii="Arial" w:hAnsi="Arial" w:cs="Arial"/>
                <w:lang w:val="fil"/>
              </w:rPr>
              <w:t>A)</w:t>
            </w:r>
            <w:r w:rsidRPr="005E290C">
              <w:rPr>
                <w:rFonts w:ascii="Arial" w:hAnsi="Arial" w:cs="Arial"/>
                <w:lang w:val="fil"/>
              </w:rPr>
              <w:tab/>
              <w:t>Restaurant na may Drive-Through na Pasilidad; at</w:t>
            </w:r>
          </w:p>
          <w:p w14:paraId="157ADFAC" w14:textId="4930E882" w:rsidR="00627AEB" w:rsidRPr="005E290C" w:rsidRDefault="00627AEB" w:rsidP="005D38AC">
            <w:pPr>
              <w:ind w:left="412" w:right="15" w:hanging="435"/>
              <w:jc w:val="both"/>
              <w:rPr>
                <w:rFonts w:ascii="Arial" w:hAnsi="Arial" w:cs="Arial"/>
              </w:rPr>
            </w:pPr>
            <w:r w:rsidRPr="005E290C">
              <w:rPr>
                <w:rFonts w:ascii="Arial" w:hAnsi="Arial" w:cs="Arial"/>
                <w:lang w:val="fil"/>
              </w:rPr>
              <w:t>B)</w:t>
            </w:r>
            <w:r w:rsidRPr="005E290C">
              <w:rPr>
                <w:rFonts w:ascii="Arial" w:hAnsi="Arial" w:cs="Arial"/>
                <w:lang w:val="fil"/>
              </w:rPr>
              <w:tab/>
              <w:t>Pagsusuri sa arkitektura at disenyo ng site para sa Restaurant na may Drive-Through na Pasilidad at Nagtitinging gusali sa isang bahagi ng 14.4 na acre, na matatagpuan sa timog-silangang sulok ng Executive Terminal Drive at Raiders Way, sa Lugar ng Pagpaplano ng Kanlurang Henderson.</w:t>
            </w:r>
          </w:p>
        </w:tc>
      </w:tr>
    </w:tbl>
    <w:p w14:paraId="23071D80"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202CDCFB" w14:textId="77777777" w:rsidTr="005D38AC">
        <w:trPr>
          <w:trHeight w:val="332"/>
        </w:trPr>
        <w:tc>
          <w:tcPr>
            <w:tcW w:w="270" w:type="dxa"/>
            <w:tcBorders>
              <w:top w:val="single" w:sz="4" w:space="0" w:color="auto"/>
            </w:tcBorders>
          </w:tcPr>
          <w:p w14:paraId="63036C19"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1556E88E" w14:textId="77777777" w:rsidR="00627AEB" w:rsidRPr="005E290C" w:rsidRDefault="00627AEB" w:rsidP="005D38AC">
            <w:pPr>
              <w:ind w:right="15"/>
              <w:jc w:val="both"/>
              <w:rPr>
                <w:rFonts w:ascii="Arial" w:hAnsi="Arial" w:cs="Arial"/>
                <w:b/>
              </w:rPr>
            </w:pPr>
            <w:r w:rsidRPr="005E290C">
              <w:rPr>
                <w:rFonts w:ascii="Arial" w:hAnsi="Arial" w:cs="Arial"/>
                <w:b/>
                <w:bCs/>
                <w:lang w:val="fil"/>
              </w:rPr>
              <w:t>15.</w:t>
            </w:r>
          </w:p>
        </w:tc>
        <w:tc>
          <w:tcPr>
            <w:tcW w:w="8730" w:type="dxa"/>
            <w:tcBorders>
              <w:top w:val="single" w:sz="4" w:space="0" w:color="auto"/>
            </w:tcBorders>
          </w:tcPr>
          <w:p w14:paraId="42245186" w14:textId="77777777" w:rsidR="00627AEB" w:rsidRPr="005E290C" w:rsidRDefault="00627AEB" w:rsidP="005D38AC">
            <w:pPr>
              <w:ind w:right="15"/>
              <w:jc w:val="both"/>
              <w:rPr>
                <w:rFonts w:ascii="Arial" w:hAnsi="Arial" w:cs="Arial"/>
                <w:caps/>
              </w:rPr>
            </w:pPr>
            <w:bookmarkStart w:id="23" w:name="I161090"/>
            <w:r w:rsidRPr="005E290C">
              <w:rPr>
                <w:rFonts w:ascii="Arial" w:hAnsi="Arial" w:cs="Arial"/>
                <w:caps/>
                <w:lang w:val="fil"/>
              </w:rPr>
              <w:t>PAMPUBLIKONG PAGDINIG</w:t>
            </w:r>
            <w:bookmarkEnd w:id="23"/>
          </w:p>
          <w:p w14:paraId="06585587" w14:textId="77777777" w:rsidR="00627AEB" w:rsidRPr="005E290C" w:rsidRDefault="00627AEB" w:rsidP="005D38AC">
            <w:pPr>
              <w:ind w:right="15"/>
              <w:jc w:val="both"/>
              <w:rPr>
                <w:rFonts w:ascii="Arial" w:hAnsi="Arial" w:cs="Arial"/>
                <w:caps/>
              </w:rPr>
            </w:pPr>
            <w:r w:rsidRPr="005E290C">
              <w:rPr>
                <w:rFonts w:ascii="Arial" w:hAnsi="Arial" w:cs="Arial"/>
                <w:caps/>
                <w:lang w:val="fil"/>
              </w:rPr>
              <w:t>A) WOS-2023013777 - Waiver ng Mga Pamantayan</w:t>
            </w:r>
          </w:p>
          <w:p w14:paraId="05D5D957" w14:textId="77777777" w:rsidR="00627AEB" w:rsidRPr="005E290C" w:rsidRDefault="00627AEB" w:rsidP="005D38AC">
            <w:pPr>
              <w:ind w:right="15"/>
              <w:jc w:val="both"/>
              <w:rPr>
                <w:rFonts w:ascii="Arial" w:hAnsi="Arial" w:cs="Arial"/>
                <w:caps/>
              </w:rPr>
            </w:pPr>
            <w:r w:rsidRPr="005E290C">
              <w:rPr>
                <w:rFonts w:ascii="Arial" w:hAnsi="Arial" w:cs="Arial"/>
                <w:caps/>
                <w:lang w:val="fil"/>
              </w:rPr>
              <w:t>C) DRA-2023013776 - Pagsusuri sa Disenyo</w:t>
            </w:r>
          </w:p>
          <w:p w14:paraId="77FF820B" w14:textId="77777777" w:rsidR="00627AEB" w:rsidRPr="005E290C" w:rsidRDefault="00627AEB" w:rsidP="005D38AC">
            <w:pPr>
              <w:ind w:right="15"/>
              <w:jc w:val="both"/>
              <w:rPr>
                <w:rFonts w:ascii="Arial" w:hAnsi="Arial" w:cs="Arial"/>
                <w:caps/>
              </w:rPr>
            </w:pPr>
            <w:r w:rsidRPr="005E290C">
              <w:rPr>
                <w:rFonts w:ascii="Arial" w:hAnsi="Arial" w:cs="Arial"/>
                <w:caps/>
                <w:lang w:val="fil"/>
              </w:rPr>
              <w:t>Ovation (Aspire at Sunset)</w:t>
            </w:r>
          </w:p>
        </w:tc>
      </w:tr>
      <w:tr w:rsidR="00627AEB" w:rsidRPr="005E290C" w14:paraId="24996EE6" w14:textId="77777777" w:rsidTr="005D38AC">
        <w:trPr>
          <w:trHeight w:val="280"/>
        </w:trPr>
        <w:tc>
          <w:tcPr>
            <w:tcW w:w="270" w:type="dxa"/>
            <w:tcBorders>
              <w:bottom w:val="single" w:sz="4" w:space="0" w:color="auto"/>
            </w:tcBorders>
          </w:tcPr>
          <w:p w14:paraId="74263BC2"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79CF729D"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266CFC07" w14:textId="77777777" w:rsidR="00627AEB" w:rsidRPr="005E290C" w:rsidRDefault="00627AEB" w:rsidP="005D38AC">
            <w:pPr>
              <w:ind w:right="15"/>
              <w:jc w:val="both"/>
              <w:rPr>
                <w:rFonts w:ascii="Arial" w:hAnsi="Arial" w:cs="Arial"/>
                <w:caps/>
              </w:rPr>
            </w:pPr>
          </w:p>
          <w:p w14:paraId="3E0D7049"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Ovation Contracting, Inc.</w:t>
            </w:r>
          </w:p>
        </w:tc>
      </w:tr>
      <w:tr w:rsidR="00627AEB" w:rsidRPr="005E290C" w14:paraId="10450138" w14:textId="77777777" w:rsidTr="005D38AC">
        <w:trPr>
          <w:trHeight w:val="3628"/>
        </w:trPr>
        <w:tc>
          <w:tcPr>
            <w:tcW w:w="270" w:type="dxa"/>
            <w:tcBorders>
              <w:top w:val="single" w:sz="4" w:space="0" w:color="auto"/>
            </w:tcBorders>
          </w:tcPr>
          <w:p w14:paraId="2D4020E2"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103A41D7"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25FC9060"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653B8059" w14:textId="77777777" w:rsidR="00627AEB" w:rsidRPr="005E290C" w:rsidRDefault="00627AEB" w:rsidP="005D38AC">
            <w:pPr>
              <w:ind w:right="15"/>
              <w:jc w:val="both"/>
              <w:rPr>
                <w:rFonts w:ascii="Arial" w:hAnsi="Arial" w:cs="Arial"/>
              </w:rPr>
            </w:pPr>
            <w:r w:rsidRPr="005E290C">
              <w:rPr>
                <w:rFonts w:ascii="Arial" w:hAnsi="Arial" w:cs="Arial"/>
                <w:b/>
                <w:bCs/>
                <w:lang w:val="fil"/>
              </w:rPr>
              <w:t>REKOMENDASYON: Panghuling pag-apruba ng Komisyon sa Pagpaplano.</w:t>
            </w:r>
          </w:p>
          <w:p w14:paraId="36B7CF7E" w14:textId="77777777" w:rsidR="00627AEB" w:rsidRPr="005E290C" w:rsidRDefault="00627AEB" w:rsidP="005D38AC">
            <w:pPr>
              <w:ind w:right="15"/>
              <w:jc w:val="both"/>
              <w:rPr>
                <w:rFonts w:ascii="Arial" w:hAnsi="Arial" w:cs="Arial"/>
              </w:rPr>
            </w:pPr>
          </w:p>
          <w:p w14:paraId="449FE399" w14:textId="77777777" w:rsidR="00627AEB" w:rsidRPr="005E290C" w:rsidRDefault="00627AEB" w:rsidP="005D38AC">
            <w:pPr>
              <w:ind w:left="412" w:right="15" w:hanging="435"/>
              <w:jc w:val="both"/>
              <w:rPr>
                <w:rFonts w:ascii="Arial" w:hAnsi="Arial" w:cs="Arial"/>
              </w:rPr>
            </w:pPr>
            <w:r w:rsidRPr="005E290C">
              <w:rPr>
                <w:rFonts w:ascii="Arial" w:hAnsi="Arial" w:cs="Arial"/>
                <w:lang w:val="fil"/>
              </w:rPr>
              <w:t>A)</w:t>
            </w:r>
            <w:r w:rsidRPr="005E290C">
              <w:rPr>
                <w:rFonts w:ascii="Arial" w:hAnsi="Arial" w:cs="Arial"/>
                <w:lang w:val="fil"/>
              </w:rPr>
              <w:tab/>
              <w:t xml:space="preserve">Mga kahilingan sa waiver mula sa mga pamantayan ng Kodigo sa Pagpapaunlad para: a) bawasan ang kinakailangang dami ng paradahan mula sa 342 espasyo ng paradahan patungong 298 espasyo ng paradahan; at b) pataasin ang pinapahintulutang taas ng gusali mula 40 talampakan patungong 59 na talampakan; at </w:t>
            </w:r>
          </w:p>
          <w:p w14:paraId="44EB41B8" w14:textId="77777777" w:rsidR="00627AEB" w:rsidRPr="005E290C" w:rsidRDefault="00627AEB" w:rsidP="005D38AC">
            <w:pPr>
              <w:ind w:left="412" w:right="15" w:hanging="435"/>
              <w:jc w:val="both"/>
              <w:rPr>
                <w:rFonts w:ascii="Arial" w:hAnsi="Arial" w:cs="Arial"/>
              </w:rPr>
            </w:pPr>
            <w:r w:rsidRPr="005E290C">
              <w:rPr>
                <w:rFonts w:ascii="Arial" w:hAnsi="Arial" w:cs="Arial"/>
                <w:lang w:val="fil"/>
              </w:rPr>
              <w:t>B)</w:t>
            </w:r>
            <w:r w:rsidRPr="005E290C">
              <w:rPr>
                <w:rFonts w:ascii="Arial" w:hAnsi="Arial" w:cs="Arial"/>
                <w:lang w:val="fil"/>
              </w:rPr>
              <w:tab/>
              <w:t xml:space="preserve">Pagsusuri sa arkitektura at disenyo ng site ng pagpapaunlad ng tirahan ng maraming pamilya na may 202 unit; sa 5.3 na acre na matatagpuan sa hilaga ng hilagang-silangang sulok ng Warm Springs Road at Julia Street (sa lote ng paradahan na direktang nasa timog ng </w:t>
            </w:r>
            <w:r w:rsidRPr="005E290C">
              <w:rPr>
                <w:rFonts w:ascii="Arial" w:eastAsia="PMingLiU" w:hAnsi="Arial" w:cs="Arial"/>
                <w:color w:val="000000"/>
                <w14:ligatures w14:val="standardContextual"/>
              </w:rPr>
              <w:t>istraktura</w:t>
            </w:r>
            <w:r w:rsidRPr="005E290C">
              <w:rPr>
                <w:rFonts w:ascii="Arial" w:hAnsi="Arial" w:cs="Arial"/>
                <w:lang w:val="fil"/>
              </w:rPr>
              <w:t xml:space="preserve"> ng paradahan ng Sunset Station) sa Lugar ng Pagpaplano ng Whitney Ranch.</w:t>
            </w:r>
          </w:p>
        </w:tc>
      </w:tr>
    </w:tbl>
    <w:p w14:paraId="424C7EDC" w14:textId="739C6D54" w:rsidR="00627AEB" w:rsidRPr="005E290C" w:rsidRDefault="00627AEB" w:rsidP="00627AEB">
      <w:pPr>
        <w:ind w:right="15"/>
        <w:jc w:val="both"/>
        <w:rPr>
          <w:rFonts w:ascii="Arial" w:hAnsi="Arial" w:cs="Arial"/>
        </w:rPr>
      </w:pPr>
    </w:p>
    <w:p w14:paraId="531B24C7" w14:textId="77777777" w:rsidR="00627AEB" w:rsidRPr="005E290C" w:rsidRDefault="00627AEB">
      <w:pPr>
        <w:rPr>
          <w:rFonts w:ascii="Arial" w:hAnsi="Arial" w:cs="Arial"/>
        </w:rPr>
      </w:pPr>
      <w:r w:rsidRPr="005E290C">
        <w:rPr>
          <w:rFonts w:ascii="Arial" w:hAnsi="Arial" w:cs="Arial"/>
        </w:rPr>
        <w:br w:type="page"/>
      </w:r>
    </w:p>
    <w:p w14:paraId="77402A1C" w14:textId="77777777" w:rsidR="00627AEB" w:rsidRPr="005E290C" w:rsidRDefault="00627AEB" w:rsidP="00627AEB">
      <w:pPr>
        <w:ind w:right="15"/>
        <w:jc w:val="both"/>
        <w:rPr>
          <w:rFonts w:ascii="Arial" w:hAnsi="Arial" w:cs="Arial"/>
        </w:rPr>
      </w:pPr>
    </w:p>
    <w:tbl>
      <w:tblPr>
        <w:tblW w:w="10080" w:type="dxa"/>
        <w:tblInd w:w="18" w:type="dxa"/>
        <w:tblLook w:val="01E0" w:firstRow="1" w:lastRow="1" w:firstColumn="1" w:lastColumn="1" w:noHBand="0" w:noVBand="0"/>
      </w:tblPr>
      <w:tblGrid>
        <w:gridCol w:w="270"/>
        <w:gridCol w:w="1080"/>
        <w:gridCol w:w="8730"/>
      </w:tblGrid>
      <w:tr w:rsidR="00627AEB" w:rsidRPr="005E290C" w14:paraId="3A2BA574" w14:textId="77777777" w:rsidTr="005D38AC">
        <w:trPr>
          <w:trHeight w:val="332"/>
        </w:trPr>
        <w:tc>
          <w:tcPr>
            <w:tcW w:w="270" w:type="dxa"/>
            <w:tcBorders>
              <w:top w:val="single" w:sz="4" w:space="0" w:color="auto"/>
            </w:tcBorders>
          </w:tcPr>
          <w:p w14:paraId="0BAB9CA2"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51A4BD1B" w14:textId="77777777" w:rsidR="00627AEB" w:rsidRPr="005E290C" w:rsidRDefault="00627AEB" w:rsidP="005D38AC">
            <w:pPr>
              <w:ind w:right="15"/>
              <w:jc w:val="both"/>
              <w:rPr>
                <w:rFonts w:ascii="Arial" w:hAnsi="Arial" w:cs="Arial"/>
                <w:b/>
              </w:rPr>
            </w:pPr>
            <w:r w:rsidRPr="005E290C">
              <w:rPr>
                <w:rFonts w:ascii="Arial" w:hAnsi="Arial" w:cs="Arial"/>
                <w:b/>
                <w:bCs/>
                <w:lang w:val="fil"/>
              </w:rPr>
              <w:t>16.</w:t>
            </w:r>
          </w:p>
        </w:tc>
        <w:tc>
          <w:tcPr>
            <w:tcW w:w="8730" w:type="dxa"/>
            <w:tcBorders>
              <w:top w:val="single" w:sz="4" w:space="0" w:color="auto"/>
            </w:tcBorders>
          </w:tcPr>
          <w:p w14:paraId="37F78EE0" w14:textId="77777777" w:rsidR="00627AEB" w:rsidRPr="005E290C" w:rsidRDefault="00627AEB" w:rsidP="005D38AC">
            <w:pPr>
              <w:ind w:right="15"/>
              <w:jc w:val="both"/>
              <w:rPr>
                <w:rFonts w:ascii="Arial" w:hAnsi="Arial" w:cs="Arial"/>
                <w:caps/>
              </w:rPr>
            </w:pPr>
            <w:bookmarkStart w:id="24" w:name="I161596"/>
            <w:r w:rsidRPr="005E290C">
              <w:rPr>
                <w:rFonts w:ascii="Arial" w:hAnsi="Arial" w:cs="Arial"/>
                <w:caps/>
                <w:lang w:val="fil"/>
              </w:rPr>
              <w:t>PAMPUBLIKONG PAGDINIG</w:t>
            </w:r>
            <w:bookmarkEnd w:id="24"/>
          </w:p>
          <w:p w14:paraId="2F30E797" w14:textId="77777777" w:rsidR="00627AEB" w:rsidRPr="005E290C" w:rsidRDefault="00627AEB" w:rsidP="005D38AC">
            <w:pPr>
              <w:ind w:right="15"/>
              <w:jc w:val="both"/>
              <w:rPr>
                <w:rFonts w:ascii="Arial" w:hAnsi="Arial" w:cs="Arial"/>
                <w:caps/>
              </w:rPr>
            </w:pPr>
            <w:r w:rsidRPr="005E290C">
              <w:rPr>
                <w:rFonts w:ascii="Arial" w:hAnsi="Arial" w:cs="Arial"/>
                <w:caps/>
                <w:lang w:val="fil"/>
              </w:rPr>
              <w:t>ZCA-2023013635 - PAGBABAGO NG SONA</w:t>
            </w:r>
          </w:p>
          <w:p w14:paraId="023158E3" w14:textId="77777777" w:rsidR="00627AEB" w:rsidRPr="005E290C" w:rsidRDefault="00627AEB" w:rsidP="005D38AC">
            <w:pPr>
              <w:ind w:right="15"/>
              <w:jc w:val="both"/>
              <w:rPr>
                <w:rFonts w:ascii="Arial" w:hAnsi="Arial" w:cs="Arial"/>
                <w:caps/>
              </w:rPr>
            </w:pPr>
            <w:r w:rsidRPr="005E290C">
              <w:rPr>
                <w:rFonts w:ascii="Arial" w:hAnsi="Arial" w:cs="Arial"/>
                <w:caps/>
                <w:lang w:val="fil"/>
              </w:rPr>
              <w:t>HORIZON-HENDERSON</w:t>
            </w:r>
          </w:p>
        </w:tc>
      </w:tr>
      <w:tr w:rsidR="00627AEB" w:rsidRPr="005E290C" w14:paraId="706B4A55" w14:textId="77777777" w:rsidTr="005D38AC">
        <w:trPr>
          <w:trHeight w:val="280"/>
        </w:trPr>
        <w:tc>
          <w:tcPr>
            <w:tcW w:w="270" w:type="dxa"/>
            <w:tcBorders>
              <w:bottom w:val="single" w:sz="4" w:space="0" w:color="auto"/>
            </w:tcBorders>
          </w:tcPr>
          <w:p w14:paraId="37771455" w14:textId="77777777" w:rsidR="00627AEB" w:rsidRPr="005E290C" w:rsidRDefault="00627AEB" w:rsidP="005D38AC">
            <w:pPr>
              <w:ind w:right="15"/>
              <w:jc w:val="both"/>
              <w:rPr>
                <w:rFonts w:ascii="Arial" w:hAnsi="Arial" w:cs="Arial"/>
              </w:rPr>
            </w:pPr>
          </w:p>
        </w:tc>
        <w:tc>
          <w:tcPr>
            <w:tcW w:w="1080" w:type="dxa"/>
            <w:tcBorders>
              <w:bottom w:val="single" w:sz="4" w:space="0" w:color="auto"/>
            </w:tcBorders>
          </w:tcPr>
          <w:p w14:paraId="6E53CC67" w14:textId="77777777" w:rsidR="00627AEB" w:rsidRPr="005E290C" w:rsidRDefault="00627AEB" w:rsidP="005D38AC">
            <w:pPr>
              <w:ind w:right="15"/>
              <w:jc w:val="both"/>
              <w:rPr>
                <w:rFonts w:ascii="Arial" w:hAnsi="Arial" w:cs="Arial"/>
                <w:b/>
              </w:rPr>
            </w:pPr>
          </w:p>
        </w:tc>
        <w:tc>
          <w:tcPr>
            <w:tcW w:w="8730" w:type="dxa"/>
            <w:tcBorders>
              <w:bottom w:val="single" w:sz="4" w:space="0" w:color="auto"/>
            </w:tcBorders>
          </w:tcPr>
          <w:p w14:paraId="1FD58F38" w14:textId="77777777" w:rsidR="00627AEB" w:rsidRPr="005E290C" w:rsidRDefault="00627AEB" w:rsidP="005D38AC">
            <w:pPr>
              <w:ind w:right="15"/>
              <w:jc w:val="both"/>
              <w:rPr>
                <w:rFonts w:ascii="Arial" w:hAnsi="Arial" w:cs="Arial"/>
                <w:caps/>
              </w:rPr>
            </w:pPr>
          </w:p>
          <w:p w14:paraId="5EE41E4D" w14:textId="77777777" w:rsidR="00627AEB" w:rsidRPr="005E290C" w:rsidRDefault="00627AEB" w:rsidP="005D38AC">
            <w:pPr>
              <w:ind w:right="15"/>
              <w:jc w:val="both"/>
              <w:rPr>
                <w:rFonts w:ascii="Arial" w:hAnsi="Arial" w:cs="Arial"/>
                <w:caps/>
              </w:rPr>
            </w:pPr>
            <w:r w:rsidRPr="005E290C">
              <w:rPr>
                <w:rFonts w:ascii="Arial" w:hAnsi="Arial" w:cs="Arial"/>
                <w:caps/>
                <w:lang w:val="fil"/>
              </w:rPr>
              <w:t>APLIKANTE: HENDERSKI, LLC</w:t>
            </w:r>
          </w:p>
        </w:tc>
      </w:tr>
      <w:tr w:rsidR="00627AEB" w:rsidRPr="005E290C" w14:paraId="3C5868D6" w14:textId="77777777" w:rsidTr="005D38AC">
        <w:trPr>
          <w:trHeight w:val="2513"/>
        </w:trPr>
        <w:tc>
          <w:tcPr>
            <w:tcW w:w="270" w:type="dxa"/>
            <w:tcBorders>
              <w:top w:val="single" w:sz="4" w:space="0" w:color="auto"/>
            </w:tcBorders>
          </w:tcPr>
          <w:p w14:paraId="5F0FA154" w14:textId="77777777" w:rsidR="00627AEB" w:rsidRPr="005E290C" w:rsidRDefault="00627AEB" w:rsidP="005D38AC">
            <w:pPr>
              <w:ind w:right="15"/>
              <w:jc w:val="both"/>
              <w:rPr>
                <w:rFonts w:ascii="Arial" w:hAnsi="Arial" w:cs="Arial"/>
              </w:rPr>
            </w:pPr>
          </w:p>
        </w:tc>
        <w:tc>
          <w:tcPr>
            <w:tcW w:w="1080" w:type="dxa"/>
            <w:tcBorders>
              <w:top w:val="single" w:sz="4" w:space="0" w:color="auto"/>
            </w:tcBorders>
          </w:tcPr>
          <w:p w14:paraId="75ACF67E" w14:textId="77777777" w:rsidR="00627AEB" w:rsidRPr="005E290C" w:rsidRDefault="00627AEB" w:rsidP="005D38AC">
            <w:pPr>
              <w:ind w:right="15"/>
              <w:jc w:val="both"/>
              <w:rPr>
                <w:rFonts w:ascii="Arial" w:hAnsi="Arial" w:cs="Arial"/>
                <w:b/>
              </w:rPr>
            </w:pPr>
          </w:p>
        </w:tc>
        <w:tc>
          <w:tcPr>
            <w:tcW w:w="8730" w:type="dxa"/>
            <w:tcBorders>
              <w:top w:val="single" w:sz="4" w:space="0" w:color="auto"/>
            </w:tcBorders>
          </w:tcPr>
          <w:p w14:paraId="07793DF5" w14:textId="77777777" w:rsidR="00627AEB" w:rsidRPr="005E290C" w:rsidRDefault="00627AEB" w:rsidP="005D38AC">
            <w:pPr>
              <w:ind w:right="15"/>
              <w:jc w:val="both"/>
              <w:rPr>
                <w:rFonts w:ascii="Arial" w:hAnsi="Arial" w:cs="Arial"/>
                <w:b/>
              </w:rPr>
            </w:pPr>
            <w:r w:rsidRPr="005E290C">
              <w:rPr>
                <w:rFonts w:ascii="Arial" w:hAnsi="Arial" w:cs="Arial"/>
                <w:b/>
                <w:bCs/>
                <w:lang w:val="fil"/>
              </w:rPr>
              <w:t>Para sa Posibleng Aksyon.</w:t>
            </w:r>
          </w:p>
          <w:p w14:paraId="514A8EFC" w14:textId="77777777" w:rsidR="00627AEB" w:rsidRPr="005E290C" w:rsidRDefault="00627AEB" w:rsidP="005D38AC">
            <w:pPr>
              <w:ind w:right="15"/>
              <w:jc w:val="both"/>
              <w:rPr>
                <w:rFonts w:ascii="Arial" w:hAnsi="Arial" w:cs="Arial"/>
                <w:spacing w:val="-2"/>
              </w:rPr>
            </w:pPr>
            <w:r w:rsidRPr="005E290C">
              <w:rPr>
                <w:rFonts w:ascii="Arial" w:hAnsi="Arial" w:cs="Arial"/>
                <w:b/>
                <w:bCs/>
                <w:spacing w:val="-2"/>
                <w:lang w:val="fil"/>
              </w:rPr>
              <w:t>REKOMENDASYON: Inirerekomendang pag-apruba; na ididinig ng Konseho ng Lungsod sa Abril 2, 2024.</w:t>
            </w:r>
          </w:p>
          <w:p w14:paraId="345C2F1E" w14:textId="77777777" w:rsidR="00627AEB" w:rsidRPr="005E290C" w:rsidRDefault="00627AEB" w:rsidP="005D38AC">
            <w:pPr>
              <w:ind w:right="15"/>
              <w:jc w:val="both"/>
              <w:rPr>
                <w:rFonts w:ascii="Arial" w:hAnsi="Arial" w:cs="Arial"/>
              </w:rPr>
            </w:pPr>
          </w:p>
          <w:p w14:paraId="4F885602" w14:textId="77777777" w:rsidR="00627AEB" w:rsidRPr="005E290C" w:rsidRDefault="00627AEB" w:rsidP="005D38AC">
            <w:pPr>
              <w:ind w:right="15"/>
              <w:jc w:val="both"/>
              <w:rPr>
                <w:rFonts w:ascii="Arial" w:hAnsi="Arial" w:cs="Arial"/>
              </w:rPr>
            </w:pPr>
            <w:r w:rsidRPr="005E290C">
              <w:rPr>
                <w:rFonts w:ascii="Arial" w:hAnsi="Arial" w:cs="Arial"/>
                <w:lang w:val="fil"/>
              </w:rPr>
              <w:t>Muling pagsosona mula sa IP (Pang-industriyang Parke) patungong RM-10 (Residensyal na Katamtaman ang Density) sa 35.9 na acre, na sa pangkalahatan ay matatagpuan nang humigit-kumulang 1,100 talampakan sa timog-kanluran ng interseksyon ng Boulder Highway at Equestrian Drive, silangan ng Union Pacific Railroad, sa Lugar ng Pagpaplano ng Highland Hills.</w:t>
            </w:r>
          </w:p>
        </w:tc>
      </w:tr>
    </w:tbl>
    <w:p w14:paraId="70A9E141" w14:textId="77777777" w:rsidR="000C7C79" w:rsidRPr="005E290C" w:rsidRDefault="000C7C79" w:rsidP="000C7C79">
      <w:pPr>
        <w:spacing w:line="211" w:lineRule="auto"/>
        <w:rPr>
          <w:rFonts w:ascii="Arial" w:hAnsi="Arial" w:cs="Arial"/>
        </w:rPr>
      </w:pPr>
    </w:p>
    <w:tbl>
      <w:tblPr>
        <w:tblW w:w="10080" w:type="dxa"/>
        <w:tblInd w:w="18" w:type="dxa"/>
        <w:tblLook w:val="01E0" w:firstRow="1" w:lastRow="1" w:firstColumn="1" w:lastColumn="1" w:noHBand="0" w:noVBand="0"/>
      </w:tblPr>
      <w:tblGrid>
        <w:gridCol w:w="1350"/>
        <w:gridCol w:w="8730"/>
      </w:tblGrid>
      <w:tr w:rsidR="000C7C79" w:rsidRPr="005E290C" w14:paraId="1E3B596D" w14:textId="77777777" w:rsidTr="00237E23">
        <w:tc>
          <w:tcPr>
            <w:tcW w:w="1350" w:type="dxa"/>
          </w:tcPr>
          <w:p w14:paraId="40337B31" w14:textId="77777777" w:rsidR="000C7C79" w:rsidRPr="005E290C" w:rsidRDefault="000C7C79" w:rsidP="00237E23">
            <w:pPr>
              <w:spacing w:line="211" w:lineRule="auto"/>
              <w:rPr>
                <w:rFonts w:ascii="Arial" w:hAnsi="Arial" w:cs="Arial"/>
                <w:b/>
              </w:rPr>
            </w:pPr>
            <w:r w:rsidRPr="005E290C">
              <w:rPr>
                <w:rFonts w:ascii="Arial" w:hAnsi="Arial" w:cs="Arial"/>
                <w:b/>
                <w:bCs/>
                <w:lang w:val="fil"/>
              </w:rPr>
              <w:t>IX.</w:t>
            </w:r>
          </w:p>
        </w:tc>
        <w:tc>
          <w:tcPr>
            <w:tcW w:w="8730" w:type="dxa"/>
          </w:tcPr>
          <w:p w14:paraId="1209D4F4" w14:textId="77777777" w:rsidR="000C7C79" w:rsidRPr="005E290C" w:rsidRDefault="000C7C79" w:rsidP="00237E23">
            <w:pPr>
              <w:spacing w:line="211" w:lineRule="auto"/>
              <w:rPr>
                <w:rFonts w:ascii="Arial" w:hAnsi="Arial" w:cs="Arial"/>
                <w:b/>
              </w:rPr>
            </w:pPr>
            <w:bookmarkStart w:id="25" w:name="S19494"/>
            <w:r w:rsidRPr="005E290C">
              <w:rPr>
                <w:rFonts w:ascii="Arial" w:hAnsi="Arial" w:cs="Arial"/>
                <w:b/>
                <w:bCs/>
                <w:lang w:val="fil"/>
              </w:rPr>
              <w:t>PAMPUBLIKONG KOMENTO</w:t>
            </w:r>
            <w:bookmarkEnd w:id="25"/>
          </w:p>
        </w:tc>
      </w:tr>
      <w:tr w:rsidR="000C7C79" w:rsidRPr="005E290C" w14:paraId="10437307" w14:textId="77777777" w:rsidTr="00AD232E">
        <w:trPr>
          <w:trHeight w:val="3690"/>
        </w:trPr>
        <w:tc>
          <w:tcPr>
            <w:tcW w:w="1350" w:type="dxa"/>
          </w:tcPr>
          <w:p w14:paraId="65E27AB2" w14:textId="77777777" w:rsidR="000C7C79" w:rsidRPr="005E290C" w:rsidRDefault="000C7C79" w:rsidP="00237E23">
            <w:pPr>
              <w:spacing w:line="211" w:lineRule="auto"/>
              <w:rPr>
                <w:rFonts w:ascii="Arial" w:hAnsi="Arial" w:cs="Arial"/>
                <w:b/>
              </w:rPr>
            </w:pPr>
          </w:p>
        </w:tc>
        <w:tc>
          <w:tcPr>
            <w:tcW w:w="8730" w:type="dxa"/>
          </w:tcPr>
          <w:p w14:paraId="3C89DF2C" w14:textId="5FCD9DA3" w:rsidR="000C7C79" w:rsidRPr="005E290C" w:rsidRDefault="000C7C79" w:rsidP="00237E23">
            <w:pPr>
              <w:spacing w:line="211" w:lineRule="auto"/>
              <w:jc w:val="both"/>
              <w:rPr>
                <w:rFonts w:ascii="Arial" w:hAnsi="Arial" w:cs="Arial"/>
                <w:b/>
                <w:lang w:val="fil"/>
              </w:rPr>
            </w:pPr>
            <w:r w:rsidRPr="005E290C">
              <w:rPr>
                <w:rFonts w:ascii="Arial" w:hAnsi="Arial" w:cs="Arial"/>
                <w:lang w:val="fil"/>
              </w:rPr>
              <w:t>Ang mga paksang tinalakay sa ilalim ng Pampublikong Komento ay hindi maaaring aksyunan sa pagpupulong na ito pero maaaring isangguni ng Komisyon sa Pagpaplano sa angkop na ahensya para sa pagtatanong (NRS 241.020). Limitado ang Pampublikong Komento sa tatlong (3) minuto</w:t>
            </w:r>
            <w:r w:rsidR="00D02C1A" w:rsidRPr="005E290C">
              <w:rPr>
                <w:rFonts w:ascii="Arial" w:hAnsi="Arial" w:cs="Arial"/>
                <w:lang w:val="fil"/>
              </w:rPr>
              <w:t xml:space="preserve"> sa </w:t>
            </w:r>
            <w:r w:rsidRPr="005E290C">
              <w:rPr>
                <w:rFonts w:ascii="Arial" w:hAnsi="Arial" w:cs="Arial"/>
                <w:lang w:val="fil"/>
              </w:rPr>
              <w:t xml:space="preserve">pasya ng Tagapangulo. Inilalaan sa Tagapangulo ang karapatang pigilin ang mga abusado, nakakasakit, nakakagalit, o paulit-ulit na komentong nakakaantala, nakakagambala o kung hindi man ay nakakahadlang sa maayos na pagsasagawa ng pagpupulong. Tingnan ang NRS 241.030(4)(a). </w:t>
            </w:r>
            <w:r w:rsidR="00F52130" w:rsidRPr="005E290C">
              <w:rPr>
                <w:rFonts w:ascii="Arial" w:hAnsi="Arial" w:cs="Arial"/>
              </w:rPr>
              <w:t>Kasama sa nakakaistorbong pag-uugali ang, nang walang limitasyon, pagsigaw, pagpadyak ng mga paa, mga pagsipol, pagpalakpak, panunukso, pang-aasar, pambabastos, mga personal na pag-atake, pisikal na pananakot, pagbabantang gumamit ng pisikal na puwersa, pagsalakay, pambubugbog, o anumang iba pang aksyong naglalayong humadlang sa pagpupulong o lumalabag sa mga karapatan ng Komisyon sa Pagpaplano ng Henderson, tauhan ng Lungsod, o mga kalahok sa pagpupulong.</w:t>
            </w:r>
          </w:p>
        </w:tc>
      </w:tr>
    </w:tbl>
    <w:p w14:paraId="06A0976F" w14:textId="77777777" w:rsidR="000C7C79" w:rsidRPr="005E290C" w:rsidRDefault="000C7C79" w:rsidP="000C7C79">
      <w:pPr>
        <w:spacing w:line="211" w:lineRule="auto"/>
        <w:rPr>
          <w:rFonts w:ascii="Arial" w:hAnsi="Arial" w:cs="Arial"/>
          <w:lang w:val="fil"/>
        </w:rPr>
      </w:pPr>
    </w:p>
    <w:tbl>
      <w:tblPr>
        <w:tblW w:w="10080" w:type="dxa"/>
        <w:tblInd w:w="18" w:type="dxa"/>
        <w:tblLook w:val="01E0" w:firstRow="1" w:lastRow="1" w:firstColumn="1" w:lastColumn="1" w:noHBand="0" w:noVBand="0"/>
      </w:tblPr>
      <w:tblGrid>
        <w:gridCol w:w="1350"/>
        <w:gridCol w:w="8730"/>
      </w:tblGrid>
      <w:tr w:rsidR="000C7C79" w:rsidRPr="005E290C" w14:paraId="3833631B" w14:textId="77777777" w:rsidTr="00237E23">
        <w:tc>
          <w:tcPr>
            <w:tcW w:w="1350" w:type="dxa"/>
          </w:tcPr>
          <w:p w14:paraId="59DE202A" w14:textId="77777777" w:rsidR="000C7C79" w:rsidRPr="005E290C" w:rsidRDefault="000C7C79" w:rsidP="00237E23">
            <w:pPr>
              <w:spacing w:line="211" w:lineRule="auto"/>
              <w:rPr>
                <w:rFonts w:ascii="Arial" w:hAnsi="Arial" w:cs="Arial"/>
                <w:b/>
              </w:rPr>
            </w:pPr>
            <w:r w:rsidRPr="005E290C">
              <w:rPr>
                <w:rFonts w:ascii="Arial" w:hAnsi="Arial" w:cs="Arial"/>
                <w:b/>
                <w:bCs/>
                <w:lang w:val="fil"/>
              </w:rPr>
              <w:t>X.</w:t>
            </w:r>
          </w:p>
        </w:tc>
        <w:tc>
          <w:tcPr>
            <w:tcW w:w="8730" w:type="dxa"/>
          </w:tcPr>
          <w:p w14:paraId="3984D6DB" w14:textId="77777777" w:rsidR="000C7C79" w:rsidRPr="005E290C" w:rsidRDefault="000C7C79" w:rsidP="00237E23">
            <w:pPr>
              <w:spacing w:line="211" w:lineRule="auto"/>
              <w:rPr>
                <w:rFonts w:ascii="Arial" w:hAnsi="Arial" w:cs="Arial"/>
                <w:b/>
                <w:lang w:val="pl-PL"/>
              </w:rPr>
            </w:pPr>
            <w:bookmarkStart w:id="26" w:name="S19495"/>
            <w:r w:rsidRPr="005E290C">
              <w:rPr>
                <w:rFonts w:ascii="Arial" w:hAnsi="Arial" w:cs="Arial"/>
                <w:b/>
                <w:bCs/>
                <w:lang w:val="fil"/>
              </w:rPr>
              <w:t>MGA KOMENTO NG KAWANI/TAGAPANGULO</w:t>
            </w:r>
            <w:bookmarkEnd w:id="26"/>
          </w:p>
        </w:tc>
      </w:tr>
      <w:tr w:rsidR="000C7C79" w:rsidRPr="005E290C" w14:paraId="74AEB9F9" w14:textId="77777777" w:rsidTr="00AD232E">
        <w:trPr>
          <w:trHeight w:val="792"/>
        </w:trPr>
        <w:tc>
          <w:tcPr>
            <w:tcW w:w="1350" w:type="dxa"/>
          </w:tcPr>
          <w:p w14:paraId="266DCA97" w14:textId="77777777" w:rsidR="000C7C79" w:rsidRPr="005E290C" w:rsidRDefault="000C7C79" w:rsidP="00237E23">
            <w:pPr>
              <w:spacing w:line="211" w:lineRule="auto"/>
              <w:rPr>
                <w:rFonts w:ascii="Arial" w:hAnsi="Arial" w:cs="Arial"/>
                <w:b/>
                <w:lang w:val="pl-PL"/>
              </w:rPr>
            </w:pPr>
          </w:p>
        </w:tc>
        <w:tc>
          <w:tcPr>
            <w:tcW w:w="8730" w:type="dxa"/>
          </w:tcPr>
          <w:p w14:paraId="2B8DA990" w14:textId="3B496CA8" w:rsidR="000C7C79" w:rsidRPr="005E290C" w:rsidRDefault="000C7C79" w:rsidP="00237E23">
            <w:pPr>
              <w:spacing w:line="211" w:lineRule="auto"/>
              <w:jc w:val="both"/>
              <w:rPr>
                <w:rFonts w:ascii="Arial" w:hAnsi="Arial" w:cs="Arial"/>
                <w:lang w:val="fil"/>
              </w:rPr>
            </w:pPr>
            <w:r w:rsidRPr="005E290C">
              <w:rPr>
                <w:rFonts w:ascii="Arial" w:hAnsi="Arial" w:cs="Arial"/>
                <w:lang w:val="fil"/>
              </w:rPr>
              <w:t>Maaaring magsalita ang Tagapangulo at mga Miyembro tungkol sa anumang paksa sa ilalim ng bahaging ito ng pinag-uusapan. Maaaring magkomento ang mga Tagapangulo at Miyembro sa mga bagay kabilang, nang walang limitasyon ang mga paksang pag-uusapan sa hinaharap, mga petsa ng nalalapit na pagpupulong, at mga pamamaraan sa pagpupulong. Ang mga komentong ginawa ay hindi maaaring aksyunan o talakayin sa pagpupulong na ito, pero maaaring isama sa paksang pag-uusapan sa hinaharap para sa pagsasaalang-alang ng Komisyon sa Pagpaplano.</w:t>
            </w:r>
          </w:p>
        </w:tc>
      </w:tr>
    </w:tbl>
    <w:p w14:paraId="3B8F4F0D" w14:textId="77777777" w:rsidR="000C7C79" w:rsidRPr="005E290C" w:rsidRDefault="000C7C79" w:rsidP="000C7C79">
      <w:pPr>
        <w:spacing w:line="211" w:lineRule="auto"/>
        <w:rPr>
          <w:rFonts w:ascii="Arial" w:hAnsi="Arial" w:cs="Arial"/>
          <w:lang w:val="fil"/>
        </w:rPr>
      </w:pPr>
    </w:p>
    <w:tbl>
      <w:tblPr>
        <w:tblW w:w="10080" w:type="dxa"/>
        <w:tblInd w:w="18" w:type="dxa"/>
        <w:tblLook w:val="01E0" w:firstRow="1" w:lastRow="1" w:firstColumn="1" w:lastColumn="1" w:noHBand="0" w:noVBand="0"/>
      </w:tblPr>
      <w:tblGrid>
        <w:gridCol w:w="1350"/>
        <w:gridCol w:w="8730"/>
      </w:tblGrid>
      <w:tr w:rsidR="000C7C79" w14:paraId="690A2218" w14:textId="77777777" w:rsidTr="00237E23">
        <w:tc>
          <w:tcPr>
            <w:tcW w:w="1350" w:type="dxa"/>
          </w:tcPr>
          <w:p w14:paraId="03D86A36" w14:textId="77777777" w:rsidR="000C7C79" w:rsidRPr="00F254F8" w:rsidRDefault="000C7C79" w:rsidP="00237E23">
            <w:pPr>
              <w:spacing w:line="211" w:lineRule="auto"/>
              <w:rPr>
                <w:rFonts w:ascii="Arial" w:hAnsi="Arial" w:cs="Arial"/>
                <w:b/>
              </w:rPr>
            </w:pPr>
            <w:r>
              <w:rPr>
                <w:rFonts w:ascii="Arial" w:hAnsi="Arial" w:cs="Arial"/>
                <w:b/>
                <w:bCs/>
                <w:lang w:val="fil"/>
              </w:rPr>
              <w:t>XI.</w:t>
            </w:r>
          </w:p>
        </w:tc>
        <w:tc>
          <w:tcPr>
            <w:tcW w:w="8730" w:type="dxa"/>
          </w:tcPr>
          <w:p w14:paraId="206F4DD8" w14:textId="77777777" w:rsidR="000C7C79" w:rsidRPr="00F254F8" w:rsidRDefault="000C7C79" w:rsidP="00237E23">
            <w:pPr>
              <w:spacing w:line="211" w:lineRule="auto"/>
              <w:rPr>
                <w:rFonts w:ascii="Arial" w:hAnsi="Arial" w:cs="Arial"/>
                <w:b/>
              </w:rPr>
            </w:pPr>
            <w:bookmarkStart w:id="27" w:name="S19496"/>
            <w:r>
              <w:rPr>
                <w:rFonts w:ascii="Arial" w:hAnsi="Arial" w:cs="Arial"/>
                <w:b/>
                <w:bCs/>
                <w:lang w:val="fil"/>
              </w:rPr>
              <w:t>SUSPENSYON</w:t>
            </w:r>
            <w:bookmarkEnd w:id="27"/>
          </w:p>
        </w:tc>
      </w:tr>
    </w:tbl>
    <w:p w14:paraId="44CAEFA0" w14:textId="77777777" w:rsidR="000C7C79" w:rsidRDefault="000C7C79" w:rsidP="000C7C79">
      <w:pPr>
        <w:spacing w:line="211" w:lineRule="auto"/>
        <w:rPr>
          <w:rFonts w:ascii="Arial" w:hAnsi="Arial" w:cs="Arial"/>
        </w:rPr>
      </w:pPr>
    </w:p>
    <w:tbl>
      <w:tblPr>
        <w:tblStyle w:val="TableGrid"/>
        <w:tblW w:w="0" w:type="auto"/>
        <w:tblInd w:w="108" w:type="dxa"/>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972"/>
      </w:tblGrid>
      <w:tr w:rsidR="000C7C79" w:rsidRPr="005E290C" w14:paraId="6921A00A" w14:textId="77777777" w:rsidTr="00237E23">
        <w:tc>
          <w:tcPr>
            <w:tcW w:w="10080" w:type="dxa"/>
          </w:tcPr>
          <w:p w14:paraId="38579F19" w14:textId="77777777" w:rsidR="000C7C79" w:rsidRPr="005E290C" w:rsidRDefault="000C7C79" w:rsidP="00237E23">
            <w:pPr>
              <w:autoSpaceDE w:val="0"/>
              <w:autoSpaceDN w:val="0"/>
              <w:adjustRightInd w:val="0"/>
              <w:spacing w:line="211" w:lineRule="auto"/>
              <w:jc w:val="center"/>
              <w:rPr>
                <w:rFonts w:ascii="Arial" w:hAnsi="Arial" w:cs="Arial"/>
              </w:rPr>
            </w:pPr>
            <w:r w:rsidRPr="005E290C">
              <w:rPr>
                <w:rFonts w:ascii="Arial" w:hAnsi="Arial" w:cs="Arial"/>
                <w:lang w:val="fil"/>
              </w:rPr>
              <w:t>Ipinaskil bago ang 9:00 a.m. sa ikatlong araw ng trabaho bago ang pagpupulong,</w:t>
            </w:r>
          </w:p>
          <w:p w14:paraId="147F50FC" w14:textId="77777777" w:rsidR="000C7C79" w:rsidRPr="005E290C" w:rsidRDefault="000C7C79" w:rsidP="00237E23">
            <w:pPr>
              <w:autoSpaceDE w:val="0"/>
              <w:autoSpaceDN w:val="0"/>
              <w:adjustRightInd w:val="0"/>
              <w:spacing w:line="211" w:lineRule="auto"/>
              <w:jc w:val="center"/>
              <w:rPr>
                <w:rFonts w:ascii="Arial" w:hAnsi="Arial" w:cs="Arial"/>
                <w:lang w:val="pl-PL"/>
              </w:rPr>
            </w:pPr>
            <w:r w:rsidRPr="005E290C">
              <w:rPr>
                <w:rFonts w:ascii="Arial" w:hAnsi="Arial" w:cs="Arial"/>
                <w:lang w:val="fil"/>
              </w:rPr>
              <w:t>sa sumusunod na mga lokasyon:</w:t>
            </w:r>
          </w:p>
          <w:p w14:paraId="73529149" w14:textId="77777777" w:rsidR="000C7C79" w:rsidRPr="005E290C" w:rsidRDefault="000C7C79" w:rsidP="00237E23">
            <w:pPr>
              <w:autoSpaceDE w:val="0"/>
              <w:autoSpaceDN w:val="0"/>
              <w:adjustRightInd w:val="0"/>
              <w:spacing w:line="211" w:lineRule="auto"/>
              <w:jc w:val="center"/>
              <w:rPr>
                <w:rFonts w:ascii="Arial" w:hAnsi="Arial" w:cs="Arial"/>
                <w:lang w:val="pl-PL"/>
              </w:rPr>
            </w:pPr>
          </w:p>
          <w:p w14:paraId="419C9122" w14:textId="77777777" w:rsidR="000C7C79" w:rsidRPr="005E290C" w:rsidRDefault="000C7C79" w:rsidP="00237E23">
            <w:pPr>
              <w:autoSpaceDE w:val="0"/>
              <w:autoSpaceDN w:val="0"/>
              <w:adjustRightInd w:val="0"/>
              <w:spacing w:line="211" w:lineRule="auto"/>
              <w:jc w:val="center"/>
              <w:rPr>
                <w:rFonts w:ascii="Arial" w:hAnsi="Arial" w:cs="Arial"/>
              </w:rPr>
            </w:pPr>
            <w:r w:rsidRPr="005E290C">
              <w:rPr>
                <w:rFonts w:ascii="Arial" w:hAnsi="Arial" w:cs="Arial"/>
                <w:lang w:val="fil"/>
              </w:rPr>
              <w:t>Munisipyo, 240 Water Street</w:t>
            </w:r>
          </w:p>
          <w:p w14:paraId="2E78A9AF" w14:textId="77777777" w:rsidR="000C7C79" w:rsidRPr="005E290C" w:rsidRDefault="000C7C79" w:rsidP="00237E23">
            <w:pPr>
              <w:spacing w:line="211" w:lineRule="auto"/>
              <w:jc w:val="center"/>
              <w:rPr>
                <w:rFonts w:ascii="Arial" w:hAnsi="Arial" w:cs="Arial"/>
              </w:rPr>
            </w:pPr>
            <w:r w:rsidRPr="005E290C">
              <w:rPr>
                <w:rFonts w:ascii="Arial" w:hAnsi="Arial" w:cs="Arial"/>
                <w:lang w:val="fil"/>
              </w:rPr>
              <w:t>www.cityofhenderson.com</w:t>
            </w:r>
          </w:p>
          <w:p w14:paraId="66125A5D" w14:textId="77777777" w:rsidR="000C7C79" w:rsidRPr="005E290C" w:rsidRDefault="000C7C79" w:rsidP="00237E23">
            <w:pPr>
              <w:spacing w:line="211" w:lineRule="auto"/>
              <w:jc w:val="center"/>
              <w:rPr>
                <w:rFonts w:ascii="Arial" w:hAnsi="Arial" w:cs="Arial"/>
              </w:rPr>
            </w:pPr>
            <w:r w:rsidRPr="005E290C">
              <w:rPr>
                <w:rFonts w:ascii="Arial" w:hAnsi="Arial" w:cs="Arial"/>
                <w:lang w:val="fil"/>
              </w:rPr>
              <w:t>https://notice.nv.gov</w:t>
            </w:r>
          </w:p>
        </w:tc>
      </w:tr>
    </w:tbl>
    <w:p w14:paraId="4A057BF2" w14:textId="77777777" w:rsidR="000C7C79" w:rsidRDefault="000C7C79" w:rsidP="005E290C">
      <w:pPr>
        <w:spacing w:line="211" w:lineRule="auto"/>
        <w:rPr>
          <w:rFonts w:ascii="Arial" w:hAnsi="Arial" w:cs="Arial"/>
          <w:sz w:val="8"/>
          <w:szCs w:val="8"/>
        </w:rPr>
      </w:pPr>
    </w:p>
    <w:sectPr w:rsidR="000C7C79" w:rsidSect="00B75724">
      <w:headerReference w:type="defaul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B854" w14:textId="77777777" w:rsidR="00ED1713" w:rsidRDefault="00ED1713">
      <w:r>
        <w:separator/>
      </w:r>
    </w:p>
  </w:endnote>
  <w:endnote w:type="continuationSeparator" w:id="0">
    <w:p w14:paraId="3F9A7868" w14:textId="77777777" w:rsidR="00ED1713" w:rsidRDefault="00ED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78B7" w14:textId="77777777" w:rsidR="00ED1713" w:rsidRDefault="00ED1713">
      <w:r>
        <w:separator/>
      </w:r>
    </w:p>
  </w:footnote>
  <w:footnote w:type="continuationSeparator" w:id="0">
    <w:p w14:paraId="3496DF94" w14:textId="77777777" w:rsidR="00ED1713" w:rsidRDefault="00ED1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ook w:val="04A0" w:firstRow="1" w:lastRow="0" w:firstColumn="1" w:lastColumn="0" w:noHBand="0" w:noVBand="1"/>
    </w:tblPr>
    <w:tblGrid>
      <w:gridCol w:w="7637"/>
      <w:gridCol w:w="2425"/>
    </w:tblGrid>
    <w:tr w:rsidR="006512D4" w14:paraId="2FDA7BFC" w14:textId="77777777" w:rsidTr="00031C49">
      <w:tc>
        <w:tcPr>
          <w:tcW w:w="7650" w:type="dxa"/>
          <w:shd w:val="clear" w:color="auto" w:fill="auto"/>
        </w:tcPr>
        <w:p w14:paraId="76759E29" w14:textId="6D8F302D" w:rsidR="006A6C52" w:rsidRDefault="00F47065" w:rsidP="008B15CC">
          <w:pPr>
            <w:pStyle w:val="Header"/>
            <w:rPr>
              <w:rFonts w:ascii="Arial" w:hAnsi="Arial" w:cs="Arial"/>
              <w:lang w:val="fil"/>
            </w:rPr>
          </w:pPr>
          <w:r>
            <w:rPr>
              <w:rFonts w:ascii="Arial" w:hAnsi="Arial" w:cs="Arial"/>
              <w:lang w:val="fil"/>
            </w:rPr>
            <w:t>Komisyon</w:t>
          </w:r>
          <w:r w:rsidR="006A6C52">
            <w:rPr>
              <w:rFonts w:ascii="Arial" w:hAnsi="Arial" w:cs="Arial"/>
              <w:lang w:val="fil"/>
            </w:rPr>
            <w:t xml:space="preserve"> </w:t>
          </w:r>
          <w:r w:rsidR="000B1B21">
            <w:rPr>
              <w:rFonts w:ascii="Arial" w:hAnsi="Arial" w:cs="Arial"/>
              <w:lang w:val="fil"/>
            </w:rPr>
            <w:t>s</w:t>
          </w:r>
          <w:r w:rsidR="006A6C52">
            <w:rPr>
              <w:rFonts w:ascii="Arial" w:hAnsi="Arial" w:cs="Arial"/>
              <w:lang w:val="fil"/>
            </w:rPr>
            <w:t>a Pagpaplano</w:t>
          </w:r>
        </w:p>
        <w:p w14:paraId="1DDB1838" w14:textId="5FFFB467" w:rsidR="006A4CF3" w:rsidRPr="00BD1A1C" w:rsidRDefault="002A1424" w:rsidP="008B15CC">
          <w:pPr>
            <w:pStyle w:val="Header"/>
            <w:rPr>
              <w:rStyle w:val="PageNumber"/>
              <w:rFonts w:ascii="Arial" w:hAnsi="Arial" w:cs="Arial"/>
            </w:rPr>
          </w:pPr>
          <w:r w:rsidRPr="00F47065">
            <w:rPr>
              <w:rFonts w:ascii="Arial" w:hAnsi="Arial" w:cs="Arial"/>
              <w:lang w:val="fil"/>
            </w:rPr>
            <w:t>Huwebe</w:t>
          </w:r>
          <w:r w:rsidRPr="008312DC">
            <w:rPr>
              <w:rFonts w:ascii="Arial" w:hAnsi="Arial" w:cs="Arial"/>
              <w:lang w:val="fil"/>
            </w:rPr>
            <w:t>s</w:t>
          </w:r>
          <w:r w:rsidR="00864261" w:rsidRPr="008312DC">
            <w:rPr>
              <w:rStyle w:val="PageNumber"/>
              <w:rFonts w:ascii="Arial" w:hAnsi="Arial" w:cs="Arial"/>
            </w:rPr>
            <w:t xml:space="preserve">, </w:t>
          </w:r>
          <w:r w:rsidR="008312DC" w:rsidRPr="008312DC">
            <w:rPr>
              <w:rStyle w:val="PageNumber"/>
              <w:rFonts w:ascii="Arial" w:hAnsi="Arial" w:cs="Arial"/>
            </w:rPr>
            <w:t>14 ng Marso, 2024</w:t>
          </w:r>
          <w:r w:rsidR="00D065A6" w:rsidRPr="00F47065">
            <w:rPr>
              <w:rStyle w:val="PageNumber"/>
              <w:rFonts w:ascii="Arial" w:hAnsi="Arial" w:cs="Arial"/>
            </w:rPr>
            <w:t xml:space="preserve"> </w:t>
          </w:r>
          <w:r w:rsidR="00864261" w:rsidRPr="00C73C64">
            <w:rPr>
              <w:rStyle w:val="PageNumber"/>
              <w:rFonts w:ascii="Arial" w:hAnsi="Arial" w:cs="Arial"/>
            </w:rPr>
            <w:t xml:space="preserve">- </w:t>
          </w:r>
          <w:r w:rsidR="00E26156" w:rsidRPr="00C73C64">
            <w:rPr>
              <w:rStyle w:val="PageNumber"/>
              <w:rFonts w:ascii="Arial" w:hAnsi="Arial" w:cs="Arial"/>
            </w:rPr>
            <w:t>Paksa</w:t>
          </w:r>
        </w:p>
      </w:tc>
      <w:tc>
        <w:tcPr>
          <w:tcW w:w="2430" w:type="dxa"/>
          <w:shd w:val="clear" w:color="auto" w:fill="auto"/>
        </w:tcPr>
        <w:p w14:paraId="793CE2EC" w14:textId="77777777" w:rsidR="006A4CF3" w:rsidRPr="00BD1A1C" w:rsidRDefault="00864261" w:rsidP="00BD1A1C">
          <w:pPr>
            <w:pStyle w:val="Header"/>
            <w:ind w:left="-630"/>
            <w:jc w:val="right"/>
            <w:rPr>
              <w:rStyle w:val="PageNumber"/>
              <w:rFonts w:ascii="Arial" w:hAnsi="Arial" w:cs="Arial"/>
            </w:rPr>
          </w:pPr>
          <w:r w:rsidRPr="00BD1A1C">
            <w:rPr>
              <w:rStyle w:val="PageNumber"/>
              <w:rFonts w:ascii="Arial" w:hAnsi="Arial" w:cs="Arial"/>
            </w:rPr>
            <w:t xml:space="preserve">Page </w:t>
          </w:r>
          <w:r w:rsidRPr="00BD1A1C">
            <w:rPr>
              <w:rStyle w:val="PageNumber"/>
              <w:rFonts w:ascii="Arial" w:hAnsi="Arial" w:cs="Arial"/>
            </w:rPr>
            <w:fldChar w:fldCharType="begin"/>
          </w:r>
          <w:r w:rsidRPr="00BD1A1C">
            <w:rPr>
              <w:rStyle w:val="PageNumber"/>
              <w:rFonts w:ascii="Arial" w:hAnsi="Arial" w:cs="Arial"/>
            </w:rPr>
            <w:instrText xml:space="preserve"> PAGE </w:instrText>
          </w:r>
          <w:r w:rsidRPr="00BD1A1C">
            <w:rPr>
              <w:rStyle w:val="PageNumber"/>
              <w:rFonts w:ascii="Arial" w:hAnsi="Arial" w:cs="Arial"/>
            </w:rPr>
            <w:fldChar w:fldCharType="separate"/>
          </w:r>
          <w:r w:rsidR="00CB1739">
            <w:rPr>
              <w:rStyle w:val="PageNumber"/>
              <w:rFonts w:ascii="Arial" w:hAnsi="Arial" w:cs="Arial"/>
              <w:noProof/>
            </w:rPr>
            <w:t>2</w:t>
          </w:r>
          <w:r w:rsidRPr="00BD1A1C">
            <w:rPr>
              <w:rStyle w:val="PageNumber"/>
              <w:rFonts w:ascii="Arial" w:hAnsi="Arial" w:cs="Arial"/>
            </w:rPr>
            <w:fldChar w:fldCharType="end"/>
          </w:r>
          <w:r w:rsidRPr="00BD1A1C">
            <w:rPr>
              <w:rStyle w:val="PageNumber"/>
              <w:rFonts w:ascii="Arial" w:hAnsi="Arial" w:cs="Arial"/>
            </w:rPr>
            <w:t xml:space="preserve"> of </w:t>
          </w:r>
          <w:r w:rsidRPr="00BD1A1C">
            <w:rPr>
              <w:rStyle w:val="PageNumber"/>
              <w:rFonts w:ascii="Arial" w:hAnsi="Arial" w:cs="Arial"/>
            </w:rPr>
            <w:fldChar w:fldCharType="begin"/>
          </w:r>
          <w:r w:rsidRPr="00BD1A1C">
            <w:rPr>
              <w:rStyle w:val="PageNumber"/>
              <w:rFonts w:ascii="Arial" w:hAnsi="Arial" w:cs="Arial"/>
            </w:rPr>
            <w:instrText xml:space="preserve"> NUMPAGES </w:instrText>
          </w:r>
          <w:r w:rsidRPr="00BD1A1C">
            <w:rPr>
              <w:rStyle w:val="PageNumber"/>
              <w:rFonts w:ascii="Arial" w:hAnsi="Arial" w:cs="Arial"/>
            </w:rPr>
            <w:fldChar w:fldCharType="separate"/>
          </w:r>
          <w:r w:rsidR="00CB1739">
            <w:rPr>
              <w:rStyle w:val="PageNumber"/>
              <w:rFonts w:ascii="Arial" w:hAnsi="Arial" w:cs="Arial"/>
              <w:noProof/>
            </w:rPr>
            <w:t>5</w:t>
          </w:r>
          <w:r w:rsidRPr="00BD1A1C">
            <w:rPr>
              <w:rStyle w:val="PageNumber"/>
              <w:rFonts w:ascii="Arial" w:hAnsi="Arial" w:cs="Arial"/>
            </w:rPr>
            <w:fldChar w:fldCharType="end"/>
          </w:r>
        </w:p>
      </w:tc>
    </w:tr>
  </w:tbl>
  <w:p w14:paraId="6BD33CF3" w14:textId="77777777" w:rsidR="006A4CF3" w:rsidRDefault="006A4C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C0"/>
    <w:rsid w:val="000027B3"/>
    <w:rsid w:val="000032EE"/>
    <w:rsid w:val="0000416F"/>
    <w:rsid w:val="00005D10"/>
    <w:rsid w:val="00006038"/>
    <w:rsid w:val="000109D9"/>
    <w:rsid w:val="00014C9A"/>
    <w:rsid w:val="0001514B"/>
    <w:rsid w:val="00015ABD"/>
    <w:rsid w:val="0001705D"/>
    <w:rsid w:val="00026005"/>
    <w:rsid w:val="0002615C"/>
    <w:rsid w:val="000262A0"/>
    <w:rsid w:val="00027294"/>
    <w:rsid w:val="00030835"/>
    <w:rsid w:val="00030C6D"/>
    <w:rsid w:val="00031C49"/>
    <w:rsid w:val="000320D5"/>
    <w:rsid w:val="00035657"/>
    <w:rsid w:val="00035BF8"/>
    <w:rsid w:val="0004140B"/>
    <w:rsid w:val="000422B9"/>
    <w:rsid w:val="000447FF"/>
    <w:rsid w:val="00050FF6"/>
    <w:rsid w:val="00052DDB"/>
    <w:rsid w:val="00053227"/>
    <w:rsid w:val="00061B7E"/>
    <w:rsid w:val="000620EA"/>
    <w:rsid w:val="00064E3B"/>
    <w:rsid w:val="00066639"/>
    <w:rsid w:val="0007464A"/>
    <w:rsid w:val="000775D8"/>
    <w:rsid w:val="00080127"/>
    <w:rsid w:val="000809E6"/>
    <w:rsid w:val="00081F42"/>
    <w:rsid w:val="00085D03"/>
    <w:rsid w:val="00087BCE"/>
    <w:rsid w:val="000937A3"/>
    <w:rsid w:val="000951E1"/>
    <w:rsid w:val="000972B8"/>
    <w:rsid w:val="000A2E65"/>
    <w:rsid w:val="000A4CDD"/>
    <w:rsid w:val="000B1499"/>
    <w:rsid w:val="000B1B21"/>
    <w:rsid w:val="000B3E23"/>
    <w:rsid w:val="000B7E88"/>
    <w:rsid w:val="000C162E"/>
    <w:rsid w:val="000C31E5"/>
    <w:rsid w:val="000C3B62"/>
    <w:rsid w:val="000C456A"/>
    <w:rsid w:val="000C53AA"/>
    <w:rsid w:val="000C7873"/>
    <w:rsid w:val="000C7C79"/>
    <w:rsid w:val="000D36B6"/>
    <w:rsid w:val="000D5014"/>
    <w:rsid w:val="000D56D8"/>
    <w:rsid w:val="000D6440"/>
    <w:rsid w:val="000D67B9"/>
    <w:rsid w:val="000E0415"/>
    <w:rsid w:val="000E33BB"/>
    <w:rsid w:val="000E6ADC"/>
    <w:rsid w:val="000E7067"/>
    <w:rsid w:val="000F2C8E"/>
    <w:rsid w:val="000F5761"/>
    <w:rsid w:val="00101570"/>
    <w:rsid w:val="001038AE"/>
    <w:rsid w:val="00103918"/>
    <w:rsid w:val="00105489"/>
    <w:rsid w:val="00106ADF"/>
    <w:rsid w:val="00107EC1"/>
    <w:rsid w:val="00116E55"/>
    <w:rsid w:val="00122542"/>
    <w:rsid w:val="001237AE"/>
    <w:rsid w:val="00124DDD"/>
    <w:rsid w:val="00125BBB"/>
    <w:rsid w:val="001322E9"/>
    <w:rsid w:val="0013412A"/>
    <w:rsid w:val="001349B8"/>
    <w:rsid w:val="00136509"/>
    <w:rsid w:val="00141F15"/>
    <w:rsid w:val="00150246"/>
    <w:rsid w:val="0015318B"/>
    <w:rsid w:val="00155F21"/>
    <w:rsid w:val="00161A45"/>
    <w:rsid w:val="001635EF"/>
    <w:rsid w:val="00164AFD"/>
    <w:rsid w:val="001672D3"/>
    <w:rsid w:val="00171045"/>
    <w:rsid w:val="00175FDC"/>
    <w:rsid w:val="00176FB4"/>
    <w:rsid w:val="0018104C"/>
    <w:rsid w:val="0018127C"/>
    <w:rsid w:val="00183523"/>
    <w:rsid w:val="00183572"/>
    <w:rsid w:val="00186E83"/>
    <w:rsid w:val="0019026F"/>
    <w:rsid w:val="0019139E"/>
    <w:rsid w:val="00192528"/>
    <w:rsid w:val="001932B9"/>
    <w:rsid w:val="001965D7"/>
    <w:rsid w:val="001A54F2"/>
    <w:rsid w:val="001A74F7"/>
    <w:rsid w:val="001B0DDB"/>
    <w:rsid w:val="001B2EBF"/>
    <w:rsid w:val="001B5375"/>
    <w:rsid w:val="001B54B5"/>
    <w:rsid w:val="001B6BA8"/>
    <w:rsid w:val="001C4711"/>
    <w:rsid w:val="001D17F3"/>
    <w:rsid w:val="001D4CBC"/>
    <w:rsid w:val="001D526D"/>
    <w:rsid w:val="001E288B"/>
    <w:rsid w:val="001E47A4"/>
    <w:rsid w:val="001E483C"/>
    <w:rsid w:val="001E7947"/>
    <w:rsid w:val="001F0F8E"/>
    <w:rsid w:val="001F1D9B"/>
    <w:rsid w:val="001F7AFD"/>
    <w:rsid w:val="00201523"/>
    <w:rsid w:val="0020229B"/>
    <w:rsid w:val="00203110"/>
    <w:rsid w:val="00203A7C"/>
    <w:rsid w:val="00205251"/>
    <w:rsid w:val="00206AC5"/>
    <w:rsid w:val="002142E7"/>
    <w:rsid w:val="00214C37"/>
    <w:rsid w:val="00216D5A"/>
    <w:rsid w:val="00220AE7"/>
    <w:rsid w:val="00222301"/>
    <w:rsid w:val="00224C56"/>
    <w:rsid w:val="00227F4C"/>
    <w:rsid w:val="00232A88"/>
    <w:rsid w:val="00236C82"/>
    <w:rsid w:val="00237E40"/>
    <w:rsid w:val="00237F6D"/>
    <w:rsid w:val="00237FCF"/>
    <w:rsid w:val="00241C65"/>
    <w:rsid w:val="00242C73"/>
    <w:rsid w:val="00244152"/>
    <w:rsid w:val="0024530A"/>
    <w:rsid w:val="00245C6B"/>
    <w:rsid w:val="00245D65"/>
    <w:rsid w:val="002516EF"/>
    <w:rsid w:val="0025179C"/>
    <w:rsid w:val="00251FE9"/>
    <w:rsid w:val="002522EF"/>
    <w:rsid w:val="00254498"/>
    <w:rsid w:val="00260F69"/>
    <w:rsid w:val="0026328C"/>
    <w:rsid w:val="002634D5"/>
    <w:rsid w:val="002655DB"/>
    <w:rsid w:val="00280469"/>
    <w:rsid w:val="00281721"/>
    <w:rsid w:val="00281EC2"/>
    <w:rsid w:val="00284115"/>
    <w:rsid w:val="00287775"/>
    <w:rsid w:val="00297B83"/>
    <w:rsid w:val="002A1424"/>
    <w:rsid w:val="002A716A"/>
    <w:rsid w:val="002A7F55"/>
    <w:rsid w:val="002B48A5"/>
    <w:rsid w:val="002B4BB2"/>
    <w:rsid w:val="002B7121"/>
    <w:rsid w:val="002B7C11"/>
    <w:rsid w:val="002C2FC7"/>
    <w:rsid w:val="002C3CB2"/>
    <w:rsid w:val="002D2550"/>
    <w:rsid w:val="002D294A"/>
    <w:rsid w:val="002D2DBA"/>
    <w:rsid w:val="002D41F5"/>
    <w:rsid w:val="002D612C"/>
    <w:rsid w:val="002E2607"/>
    <w:rsid w:val="002E2A8A"/>
    <w:rsid w:val="002E68F9"/>
    <w:rsid w:val="002F3336"/>
    <w:rsid w:val="002F388B"/>
    <w:rsid w:val="002F41E4"/>
    <w:rsid w:val="002F5F75"/>
    <w:rsid w:val="003029A5"/>
    <w:rsid w:val="003114E0"/>
    <w:rsid w:val="0031276C"/>
    <w:rsid w:val="00314212"/>
    <w:rsid w:val="00315DA7"/>
    <w:rsid w:val="003160C6"/>
    <w:rsid w:val="00317EDB"/>
    <w:rsid w:val="003213A0"/>
    <w:rsid w:val="00324144"/>
    <w:rsid w:val="00324D04"/>
    <w:rsid w:val="003265B6"/>
    <w:rsid w:val="00335485"/>
    <w:rsid w:val="00337EF1"/>
    <w:rsid w:val="003431C9"/>
    <w:rsid w:val="0034560A"/>
    <w:rsid w:val="00364B59"/>
    <w:rsid w:val="00365445"/>
    <w:rsid w:val="00367A84"/>
    <w:rsid w:val="003724A9"/>
    <w:rsid w:val="0037499B"/>
    <w:rsid w:val="00375AE0"/>
    <w:rsid w:val="003811C8"/>
    <w:rsid w:val="0038515C"/>
    <w:rsid w:val="0038789D"/>
    <w:rsid w:val="00392E1C"/>
    <w:rsid w:val="00396602"/>
    <w:rsid w:val="003A05FD"/>
    <w:rsid w:val="003A0732"/>
    <w:rsid w:val="003A136E"/>
    <w:rsid w:val="003A1903"/>
    <w:rsid w:val="003A203F"/>
    <w:rsid w:val="003A2D1D"/>
    <w:rsid w:val="003A7DE6"/>
    <w:rsid w:val="003B0BE6"/>
    <w:rsid w:val="003B1F50"/>
    <w:rsid w:val="003B3001"/>
    <w:rsid w:val="003B3160"/>
    <w:rsid w:val="003B3E41"/>
    <w:rsid w:val="003B5326"/>
    <w:rsid w:val="003B6E8E"/>
    <w:rsid w:val="003B791E"/>
    <w:rsid w:val="003C1590"/>
    <w:rsid w:val="003C2845"/>
    <w:rsid w:val="003C296F"/>
    <w:rsid w:val="003C2A0D"/>
    <w:rsid w:val="003C3415"/>
    <w:rsid w:val="003C467F"/>
    <w:rsid w:val="003C545C"/>
    <w:rsid w:val="003D0329"/>
    <w:rsid w:val="003D061B"/>
    <w:rsid w:val="003D2D08"/>
    <w:rsid w:val="003D5977"/>
    <w:rsid w:val="003D5E14"/>
    <w:rsid w:val="003E19FE"/>
    <w:rsid w:val="003E3F7C"/>
    <w:rsid w:val="003E49CC"/>
    <w:rsid w:val="003E5428"/>
    <w:rsid w:val="003E6291"/>
    <w:rsid w:val="003E783F"/>
    <w:rsid w:val="003F049F"/>
    <w:rsid w:val="003F0AD1"/>
    <w:rsid w:val="003F1242"/>
    <w:rsid w:val="003F13E5"/>
    <w:rsid w:val="003F1585"/>
    <w:rsid w:val="003F779A"/>
    <w:rsid w:val="004010B6"/>
    <w:rsid w:val="004033EC"/>
    <w:rsid w:val="00404DB3"/>
    <w:rsid w:val="0040628E"/>
    <w:rsid w:val="0041097E"/>
    <w:rsid w:val="0041243A"/>
    <w:rsid w:val="00415312"/>
    <w:rsid w:val="00416E8F"/>
    <w:rsid w:val="00420774"/>
    <w:rsid w:val="0042259B"/>
    <w:rsid w:val="00424851"/>
    <w:rsid w:val="00425601"/>
    <w:rsid w:val="0042561A"/>
    <w:rsid w:val="00426F2D"/>
    <w:rsid w:val="00431190"/>
    <w:rsid w:val="00431F66"/>
    <w:rsid w:val="00432D49"/>
    <w:rsid w:val="00434182"/>
    <w:rsid w:val="00435257"/>
    <w:rsid w:val="00435753"/>
    <w:rsid w:val="004363B3"/>
    <w:rsid w:val="00436CEC"/>
    <w:rsid w:val="004374DF"/>
    <w:rsid w:val="00446555"/>
    <w:rsid w:val="00446560"/>
    <w:rsid w:val="00450D45"/>
    <w:rsid w:val="00452889"/>
    <w:rsid w:val="00456A1F"/>
    <w:rsid w:val="00456AD5"/>
    <w:rsid w:val="00456E20"/>
    <w:rsid w:val="00461520"/>
    <w:rsid w:val="00470052"/>
    <w:rsid w:val="0047024F"/>
    <w:rsid w:val="0047048D"/>
    <w:rsid w:val="004709E1"/>
    <w:rsid w:val="004833EE"/>
    <w:rsid w:val="004834DE"/>
    <w:rsid w:val="00484111"/>
    <w:rsid w:val="00484DEC"/>
    <w:rsid w:val="004861E0"/>
    <w:rsid w:val="00486983"/>
    <w:rsid w:val="00491EFA"/>
    <w:rsid w:val="00496BB9"/>
    <w:rsid w:val="004A1D10"/>
    <w:rsid w:val="004A692E"/>
    <w:rsid w:val="004A6A91"/>
    <w:rsid w:val="004B1E2B"/>
    <w:rsid w:val="004B2F17"/>
    <w:rsid w:val="004B329E"/>
    <w:rsid w:val="004B52BA"/>
    <w:rsid w:val="004B5453"/>
    <w:rsid w:val="004B6B31"/>
    <w:rsid w:val="004B7281"/>
    <w:rsid w:val="004C3A7B"/>
    <w:rsid w:val="004C44C7"/>
    <w:rsid w:val="004D5FB5"/>
    <w:rsid w:val="004E0264"/>
    <w:rsid w:val="004E057E"/>
    <w:rsid w:val="004E364F"/>
    <w:rsid w:val="004F0920"/>
    <w:rsid w:val="004F0AA3"/>
    <w:rsid w:val="004F1315"/>
    <w:rsid w:val="004F288A"/>
    <w:rsid w:val="00506735"/>
    <w:rsid w:val="00506E93"/>
    <w:rsid w:val="00507349"/>
    <w:rsid w:val="00512981"/>
    <w:rsid w:val="005131B0"/>
    <w:rsid w:val="005178C1"/>
    <w:rsid w:val="00521B8C"/>
    <w:rsid w:val="005241DF"/>
    <w:rsid w:val="00537841"/>
    <w:rsid w:val="00537DC6"/>
    <w:rsid w:val="005414E9"/>
    <w:rsid w:val="00543DE8"/>
    <w:rsid w:val="005467BE"/>
    <w:rsid w:val="0055471E"/>
    <w:rsid w:val="00555DAB"/>
    <w:rsid w:val="00556E89"/>
    <w:rsid w:val="00557C79"/>
    <w:rsid w:val="00561999"/>
    <w:rsid w:val="00562216"/>
    <w:rsid w:val="00564255"/>
    <w:rsid w:val="005672CA"/>
    <w:rsid w:val="005679FF"/>
    <w:rsid w:val="005702ED"/>
    <w:rsid w:val="00571E4B"/>
    <w:rsid w:val="00574474"/>
    <w:rsid w:val="00575CDE"/>
    <w:rsid w:val="00576D1F"/>
    <w:rsid w:val="00584C79"/>
    <w:rsid w:val="005855BA"/>
    <w:rsid w:val="00585AC8"/>
    <w:rsid w:val="00586319"/>
    <w:rsid w:val="00586B39"/>
    <w:rsid w:val="00593EC1"/>
    <w:rsid w:val="00594F32"/>
    <w:rsid w:val="00595916"/>
    <w:rsid w:val="0059661E"/>
    <w:rsid w:val="00596D81"/>
    <w:rsid w:val="005A5124"/>
    <w:rsid w:val="005B0414"/>
    <w:rsid w:val="005B06EB"/>
    <w:rsid w:val="005B0C87"/>
    <w:rsid w:val="005B5018"/>
    <w:rsid w:val="005B53B2"/>
    <w:rsid w:val="005B615E"/>
    <w:rsid w:val="005C105D"/>
    <w:rsid w:val="005C1CC0"/>
    <w:rsid w:val="005D0FB1"/>
    <w:rsid w:val="005D17E2"/>
    <w:rsid w:val="005D6E77"/>
    <w:rsid w:val="005E0224"/>
    <w:rsid w:val="005E290C"/>
    <w:rsid w:val="005E377E"/>
    <w:rsid w:val="005E3E4B"/>
    <w:rsid w:val="005E5920"/>
    <w:rsid w:val="005F1162"/>
    <w:rsid w:val="005F2589"/>
    <w:rsid w:val="005F5619"/>
    <w:rsid w:val="0060240B"/>
    <w:rsid w:val="00602A04"/>
    <w:rsid w:val="00606142"/>
    <w:rsid w:val="00607DC3"/>
    <w:rsid w:val="0061040F"/>
    <w:rsid w:val="0062063A"/>
    <w:rsid w:val="00622A89"/>
    <w:rsid w:val="006253B3"/>
    <w:rsid w:val="00627AEB"/>
    <w:rsid w:val="0063114C"/>
    <w:rsid w:val="00632443"/>
    <w:rsid w:val="006331E3"/>
    <w:rsid w:val="00636027"/>
    <w:rsid w:val="006360A9"/>
    <w:rsid w:val="00641695"/>
    <w:rsid w:val="00641A75"/>
    <w:rsid w:val="006429DF"/>
    <w:rsid w:val="006459BE"/>
    <w:rsid w:val="00647508"/>
    <w:rsid w:val="0064763F"/>
    <w:rsid w:val="006512D4"/>
    <w:rsid w:val="00655F3B"/>
    <w:rsid w:val="00656B0D"/>
    <w:rsid w:val="00660727"/>
    <w:rsid w:val="006658F6"/>
    <w:rsid w:val="006703EF"/>
    <w:rsid w:val="00670BAD"/>
    <w:rsid w:val="00672A31"/>
    <w:rsid w:val="006737F5"/>
    <w:rsid w:val="00676DB4"/>
    <w:rsid w:val="00681636"/>
    <w:rsid w:val="006849AB"/>
    <w:rsid w:val="00691706"/>
    <w:rsid w:val="0069256B"/>
    <w:rsid w:val="006942ED"/>
    <w:rsid w:val="006A18E8"/>
    <w:rsid w:val="006A4CF3"/>
    <w:rsid w:val="006A6871"/>
    <w:rsid w:val="006A6C52"/>
    <w:rsid w:val="006B0D49"/>
    <w:rsid w:val="006B7E9F"/>
    <w:rsid w:val="006C6753"/>
    <w:rsid w:val="006C6856"/>
    <w:rsid w:val="006C75BC"/>
    <w:rsid w:val="006D2E28"/>
    <w:rsid w:val="006D6045"/>
    <w:rsid w:val="006E15F4"/>
    <w:rsid w:val="006E4A8E"/>
    <w:rsid w:val="006F1916"/>
    <w:rsid w:val="006F48C6"/>
    <w:rsid w:val="006F5AE0"/>
    <w:rsid w:val="006F6476"/>
    <w:rsid w:val="006F6AB1"/>
    <w:rsid w:val="00700604"/>
    <w:rsid w:val="0070468A"/>
    <w:rsid w:val="00711605"/>
    <w:rsid w:val="0071227E"/>
    <w:rsid w:val="00712545"/>
    <w:rsid w:val="00715016"/>
    <w:rsid w:val="00715C29"/>
    <w:rsid w:val="007164AB"/>
    <w:rsid w:val="00717484"/>
    <w:rsid w:val="0072072F"/>
    <w:rsid w:val="00723CDF"/>
    <w:rsid w:val="00724B2A"/>
    <w:rsid w:val="00726065"/>
    <w:rsid w:val="00731A65"/>
    <w:rsid w:val="00734254"/>
    <w:rsid w:val="00734518"/>
    <w:rsid w:val="0073487B"/>
    <w:rsid w:val="00734EF4"/>
    <w:rsid w:val="0073730A"/>
    <w:rsid w:val="00737CE0"/>
    <w:rsid w:val="00744411"/>
    <w:rsid w:val="007523BF"/>
    <w:rsid w:val="00753558"/>
    <w:rsid w:val="00755B13"/>
    <w:rsid w:val="007572FB"/>
    <w:rsid w:val="00760770"/>
    <w:rsid w:val="00760883"/>
    <w:rsid w:val="00762BAF"/>
    <w:rsid w:val="00763C8D"/>
    <w:rsid w:val="00763D40"/>
    <w:rsid w:val="0078036C"/>
    <w:rsid w:val="00781B81"/>
    <w:rsid w:val="0079027D"/>
    <w:rsid w:val="00792424"/>
    <w:rsid w:val="007A0F18"/>
    <w:rsid w:val="007A119C"/>
    <w:rsid w:val="007A5BA4"/>
    <w:rsid w:val="007B0274"/>
    <w:rsid w:val="007B03FF"/>
    <w:rsid w:val="007B6F5F"/>
    <w:rsid w:val="007C04AD"/>
    <w:rsid w:val="007C1602"/>
    <w:rsid w:val="007C257E"/>
    <w:rsid w:val="007C74E1"/>
    <w:rsid w:val="007D1E1E"/>
    <w:rsid w:val="007D3A12"/>
    <w:rsid w:val="007D55CB"/>
    <w:rsid w:val="007D6F85"/>
    <w:rsid w:val="007D7C95"/>
    <w:rsid w:val="007E31F4"/>
    <w:rsid w:val="007F3C4C"/>
    <w:rsid w:val="007F6090"/>
    <w:rsid w:val="007F72A6"/>
    <w:rsid w:val="00802A52"/>
    <w:rsid w:val="00810983"/>
    <w:rsid w:val="00815425"/>
    <w:rsid w:val="00816462"/>
    <w:rsid w:val="00816986"/>
    <w:rsid w:val="00816F3F"/>
    <w:rsid w:val="00820ED2"/>
    <w:rsid w:val="00822547"/>
    <w:rsid w:val="00822EC5"/>
    <w:rsid w:val="00823D5A"/>
    <w:rsid w:val="008250B3"/>
    <w:rsid w:val="00825BB1"/>
    <w:rsid w:val="00826796"/>
    <w:rsid w:val="008312DC"/>
    <w:rsid w:val="008327E2"/>
    <w:rsid w:val="00835EA3"/>
    <w:rsid w:val="00836157"/>
    <w:rsid w:val="0083618D"/>
    <w:rsid w:val="00843284"/>
    <w:rsid w:val="00843FC0"/>
    <w:rsid w:val="008468C7"/>
    <w:rsid w:val="00847D61"/>
    <w:rsid w:val="00852D04"/>
    <w:rsid w:val="008541F5"/>
    <w:rsid w:val="00854911"/>
    <w:rsid w:val="0085645A"/>
    <w:rsid w:val="00860CF7"/>
    <w:rsid w:val="008610DD"/>
    <w:rsid w:val="008627B8"/>
    <w:rsid w:val="00862E24"/>
    <w:rsid w:val="00863007"/>
    <w:rsid w:val="00864261"/>
    <w:rsid w:val="00865127"/>
    <w:rsid w:val="008705F0"/>
    <w:rsid w:val="008716D6"/>
    <w:rsid w:val="008774A7"/>
    <w:rsid w:val="00881C9C"/>
    <w:rsid w:val="00883B8D"/>
    <w:rsid w:val="00885370"/>
    <w:rsid w:val="008914A6"/>
    <w:rsid w:val="00893D17"/>
    <w:rsid w:val="008941BE"/>
    <w:rsid w:val="008A1318"/>
    <w:rsid w:val="008A355E"/>
    <w:rsid w:val="008A582B"/>
    <w:rsid w:val="008A6577"/>
    <w:rsid w:val="008B0EA5"/>
    <w:rsid w:val="008B15CC"/>
    <w:rsid w:val="008C5189"/>
    <w:rsid w:val="008D426D"/>
    <w:rsid w:val="008D55A3"/>
    <w:rsid w:val="008D690B"/>
    <w:rsid w:val="008E1874"/>
    <w:rsid w:val="008E334B"/>
    <w:rsid w:val="008F1580"/>
    <w:rsid w:val="008F2875"/>
    <w:rsid w:val="0090202D"/>
    <w:rsid w:val="00902281"/>
    <w:rsid w:val="009043ED"/>
    <w:rsid w:val="00904E0D"/>
    <w:rsid w:val="009102F6"/>
    <w:rsid w:val="009204E7"/>
    <w:rsid w:val="0092136E"/>
    <w:rsid w:val="0092569A"/>
    <w:rsid w:val="00932224"/>
    <w:rsid w:val="00933AA0"/>
    <w:rsid w:val="00935C7F"/>
    <w:rsid w:val="00936104"/>
    <w:rsid w:val="009435FC"/>
    <w:rsid w:val="0094564B"/>
    <w:rsid w:val="00947D46"/>
    <w:rsid w:val="00947D96"/>
    <w:rsid w:val="00950274"/>
    <w:rsid w:val="00951B7F"/>
    <w:rsid w:val="009537ED"/>
    <w:rsid w:val="0095744C"/>
    <w:rsid w:val="00957CD3"/>
    <w:rsid w:val="00960986"/>
    <w:rsid w:val="00960E3A"/>
    <w:rsid w:val="009634C6"/>
    <w:rsid w:val="0096377E"/>
    <w:rsid w:val="0096687D"/>
    <w:rsid w:val="009749FC"/>
    <w:rsid w:val="00976100"/>
    <w:rsid w:val="00987F62"/>
    <w:rsid w:val="00990F18"/>
    <w:rsid w:val="0099298C"/>
    <w:rsid w:val="00993ADA"/>
    <w:rsid w:val="009A0C62"/>
    <w:rsid w:val="009A113F"/>
    <w:rsid w:val="009A143E"/>
    <w:rsid w:val="009A1801"/>
    <w:rsid w:val="009A2B11"/>
    <w:rsid w:val="009A3EC5"/>
    <w:rsid w:val="009A52A3"/>
    <w:rsid w:val="009A67AE"/>
    <w:rsid w:val="009A7F95"/>
    <w:rsid w:val="009B2BDE"/>
    <w:rsid w:val="009B3319"/>
    <w:rsid w:val="009B65D1"/>
    <w:rsid w:val="009B71A0"/>
    <w:rsid w:val="009B7850"/>
    <w:rsid w:val="009C4E65"/>
    <w:rsid w:val="009C52E1"/>
    <w:rsid w:val="009C6E0A"/>
    <w:rsid w:val="009D003A"/>
    <w:rsid w:val="009D0C8B"/>
    <w:rsid w:val="009D1DA5"/>
    <w:rsid w:val="009D218D"/>
    <w:rsid w:val="009D21B7"/>
    <w:rsid w:val="009E059A"/>
    <w:rsid w:val="009E6221"/>
    <w:rsid w:val="009E6BE3"/>
    <w:rsid w:val="009F077D"/>
    <w:rsid w:val="009F18BD"/>
    <w:rsid w:val="009F1A00"/>
    <w:rsid w:val="009F1C7A"/>
    <w:rsid w:val="009F21FA"/>
    <w:rsid w:val="009F664F"/>
    <w:rsid w:val="00A011D1"/>
    <w:rsid w:val="00A07F71"/>
    <w:rsid w:val="00A10AF1"/>
    <w:rsid w:val="00A1146A"/>
    <w:rsid w:val="00A159D9"/>
    <w:rsid w:val="00A15A89"/>
    <w:rsid w:val="00A20EC5"/>
    <w:rsid w:val="00A21D8C"/>
    <w:rsid w:val="00A23096"/>
    <w:rsid w:val="00A265D2"/>
    <w:rsid w:val="00A267F4"/>
    <w:rsid w:val="00A27B77"/>
    <w:rsid w:val="00A303D8"/>
    <w:rsid w:val="00A330AC"/>
    <w:rsid w:val="00A34988"/>
    <w:rsid w:val="00A35D63"/>
    <w:rsid w:val="00A36669"/>
    <w:rsid w:val="00A413A1"/>
    <w:rsid w:val="00A41A4E"/>
    <w:rsid w:val="00A45D35"/>
    <w:rsid w:val="00A46277"/>
    <w:rsid w:val="00A46695"/>
    <w:rsid w:val="00A509BB"/>
    <w:rsid w:val="00A50B6F"/>
    <w:rsid w:val="00A535C7"/>
    <w:rsid w:val="00A55F08"/>
    <w:rsid w:val="00A57321"/>
    <w:rsid w:val="00A607A2"/>
    <w:rsid w:val="00A61D9D"/>
    <w:rsid w:val="00A6765F"/>
    <w:rsid w:val="00A71FD7"/>
    <w:rsid w:val="00A7247F"/>
    <w:rsid w:val="00A72D8C"/>
    <w:rsid w:val="00A7321C"/>
    <w:rsid w:val="00A755F6"/>
    <w:rsid w:val="00A759ED"/>
    <w:rsid w:val="00A8286F"/>
    <w:rsid w:val="00A835EE"/>
    <w:rsid w:val="00A84477"/>
    <w:rsid w:val="00A86357"/>
    <w:rsid w:val="00A873DD"/>
    <w:rsid w:val="00A92632"/>
    <w:rsid w:val="00A97104"/>
    <w:rsid w:val="00A975C3"/>
    <w:rsid w:val="00A97D9B"/>
    <w:rsid w:val="00AA02B8"/>
    <w:rsid w:val="00AA2AA0"/>
    <w:rsid w:val="00AA48A8"/>
    <w:rsid w:val="00AA5C42"/>
    <w:rsid w:val="00AA7661"/>
    <w:rsid w:val="00AB058F"/>
    <w:rsid w:val="00AB5476"/>
    <w:rsid w:val="00AB5546"/>
    <w:rsid w:val="00AB6E83"/>
    <w:rsid w:val="00AC073A"/>
    <w:rsid w:val="00AC175A"/>
    <w:rsid w:val="00AC2064"/>
    <w:rsid w:val="00AC368B"/>
    <w:rsid w:val="00AC628A"/>
    <w:rsid w:val="00AC7EE5"/>
    <w:rsid w:val="00AD232E"/>
    <w:rsid w:val="00AD3CCC"/>
    <w:rsid w:val="00AD7F2B"/>
    <w:rsid w:val="00AE3F01"/>
    <w:rsid w:val="00AE456F"/>
    <w:rsid w:val="00AE6475"/>
    <w:rsid w:val="00AF2C8F"/>
    <w:rsid w:val="00AF2C94"/>
    <w:rsid w:val="00AF358C"/>
    <w:rsid w:val="00B0259F"/>
    <w:rsid w:val="00B029B4"/>
    <w:rsid w:val="00B02B1D"/>
    <w:rsid w:val="00B041B6"/>
    <w:rsid w:val="00B04826"/>
    <w:rsid w:val="00B06E66"/>
    <w:rsid w:val="00B1264C"/>
    <w:rsid w:val="00B144B1"/>
    <w:rsid w:val="00B15A41"/>
    <w:rsid w:val="00B200C5"/>
    <w:rsid w:val="00B262D6"/>
    <w:rsid w:val="00B264D0"/>
    <w:rsid w:val="00B26C82"/>
    <w:rsid w:val="00B2727C"/>
    <w:rsid w:val="00B31FF1"/>
    <w:rsid w:val="00B34AA6"/>
    <w:rsid w:val="00B34ADC"/>
    <w:rsid w:val="00B34E3E"/>
    <w:rsid w:val="00B4211A"/>
    <w:rsid w:val="00B45D17"/>
    <w:rsid w:val="00B45DB9"/>
    <w:rsid w:val="00B46DE9"/>
    <w:rsid w:val="00B507C1"/>
    <w:rsid w:val="00B5330F"/>
    <w:rsid w:val="00B54CEB"/>
    <w:rsid w:val="00B61828"/>
    <w:rsid w:val="00B655E1"/>
    <w:rsid w:val="00B66E47"/>
    <w:rsid w:val="00B72236"/>
    <w:rsid w:val="00B7358C"/>
    <w:rsid w:val="00B75724"/>
    <w:rsid w:val="00B77AC4"/>
    <w:rsid w:val="00B82688"/>
    <w:rsid w:val="00B82BBE"/>
    <w:rsid w:val="00B84429"/>
    <w:rsid w:val="00B90599"/>
    <w:rsid w:val="00B9390A"/>
    <w:rsid w:val="00B954EA"/>
    <w:rsid w:val="00B96F8D"/>
    <w:rsid w:val="00BA40FF"/>
    <w:rsid w:val="00BA4D77"/>
    <w:rsid w:val="00BA4EEB"/>
    <w:rsid w:val="00BA5306"/>
    <w:rsid w:val="00BB024F"/>
    <w:rsid w:val="00BB039B"/>
    <w:rsid w:val="00BB10E8"/>
    <w:rsid w:val="00BB3172"/>
    <w:rsid w:val="00BB5B09"/>
    <w:rsid w:val="00BB7F81"/>
    <w:rsid w:val="00BC1D22"/>
    <w:rsid w:val="00BC25AD"/>
    <w:rsid w:val="00BC2E8E"/>
    <w:rsid w:val="00BC329C"/>
    <w:rsid w:val="00BC67F5"/>
    <w:rsid w:val="00BD1A1C"/>
    <w:rsid w:val="00BD48CA"/>
    <w:rsid w:val="00BD4AE6"/>
    <w:rsid w:val="00BD5653"/>
    <w:rsid w:val="00BE0A3E"/>
    <w:rsid w:val="00BE3081"/>
    <w:rsid w:val="00BF0C84"/>
    <w:rsid w:val="00BF1926"/>
    <w:rsid w:val="00BF2FD3"/>
    <w:rsid w:val="00BF3389"/>
    <w:rsid w:val="00BF3853"/>
    <w:rsid w:val="00BF401B"/>
    <w:rsid w:val="00BF4CE7"/>
    <w:rsid w:val="00C00210"/>
    <w:rsid w:val="00C00552"/>
    <w:rsid w:val="00C04FD6"/>
    <w:rsid w:val="00C06BFF"/>
    <w:rsid w:val="00C06F11"/>
    <w:rsid w:val="00C12207"/>
    <w:rsid w:val="00C12355"/>
    <w:rsid w:val="00C17BE4"/>
    <w:rsid w:val="00C21146"/>
    <w:rsid w:val="00C21568"/>
    <w:rsid w:val="00C217FF"/>
    <w:rsid w:val="00C21DD4"/>
    <w:rsid w:val="00C23806"/>
    <w:rsid w:val="00C23D0D"/>
    <w:rsid w:val="00C24938"/>
    <w:rsid w:val="00C25960"/>
    <w:rsid w:val="00C335C5"/>
    <w:rsid w:val="00C3420A"/>
    <w:rsid w:val="00C34F18"/>
    <w:rsid w:val="00C42F35"/>
    <w:rsid w:val="00C543E0"/>
    <w:rsid w:val="00C56BD3"/>
    <w:rsid w:val="00C636BE"/>
    <w:rsid w:val="00C65798"/>
    <w:rsid w:val="00C66A08"/>
    <w:rsid w:val="00C71404"/>
    <w:rsid w:val="00C73C64"/>
    <w:rsid w:val="00C754AD"/>
    <w:rsid w:val="00C75571"/>
    <w:rsid w:val="00C80A1C"/>
    <w:rsid w:val="00C81BBF"/>
    <w:rsid w:val="00C82094"/>
    <w:rsid w:val="00C826D4"/>
    <w:rsid w:val="00C83D36"/>
    <w:rsid w:val="00C84575"/>
    <w:rsid w:val="00C85976"/>
    <w:rsid w:val="00C85CFA"/>
    <w:rsid w:val="00C870B2"/>
    <w:rsid w:val="00C87255"/>
    <w:rsid w:val="00C87907"/>
    <w:rsid w:val="00C90167"/>
    <w:rsid w:val="00C917EE"/>
    <w:rsid w:val="00C92E20"/>
    <w:rsid w:val="00C96FDC"/>
    <w:rsid w:val="00CA1085"/>
    <w:rsid w:val="00CA39DA"/>
    <w:rsid w:val="00CA595D"/>
    <w:rsid w:val="00CA620F"/>
    <w:rsid w:val="00CB1739"/>
    <w:rsid w:val="00CB2E65"/>
    <w:rsid w:val="00CB2E91"/>
    <w:rsid w:val="00CB4167"/>
    <w:rsid w:val="00CB4528"/>
    <w:rsid w:val="00CB48ED"/>
    <w:rsid w:val="00CB6758"/>
    <w:rsid w:val="00CB71CA"/>
    <w:rsid w:val="00CC18DC"/>
    <w:rsid w:val="00CD0091"/>
    <w:rsid w:val="00CE1131"/>
    <w:rsid w:val="00CE4E94"/>
    <w:rsid w:val="00CE55D4"/>
    <w:rsid w:val="00CE731F"/>
    <w:rsid w:val="00CF1EE5"/>
    <w:rsid w:val="00CF34B5"/>
    <w:rsid w:val="00CF350F"/>
    <w:rsid w:val="00CF656B"/>
    <w:rsid w:val="00CF6BBB"/>
    <w:rsid w:val="00CF743E"/>
    <w:rsid w:val="00D01142"/>
    <w:rsid w:val="00D02C1A"/>
    <w:rsid w:val="00D03E7C"/>
    <w:rsid w:val="00D065A6"/>
    <w:rsid w:val="00D10804"/>
    <w:rsid w:val="00D13797"/>
    <w:rsid w:val="00D14CD1"/>
    <w:rsid w:val="00D15B85"/>
    <w:rsid w:val="00D1669B"/>
    <w:rsid w:val="00D20281"/>
    <w:rsid w:val="00D20438"/>
    <w:rsid w:val="00D20AE5"/>
    <w:rsid w:val="00D20EC5"/>
    <w:rsid w:val="00D2233C"/>
    <w:rsid w:val="00D2250D"/>
    <w:rsid w:val="00D2675D"/>
    <w:rsid w:val="00D30184"/>
    <w:rsid w:val="00D33133"/>
    <w:rsid w:val="00D36FB2"/>
    <w:rsid w:val="00D377EF"/>
    <w:rsid w:val="00D41FE0"/>
    <w:rsid w:val="00D44C17"/>
    <w:rsid w:val="00D50E6B"/>
    <w:rsid w:val="00D50FD5"/>
    <w:rsid w:val="00D51B42"/>
    <w:rsid w:val="00D51E6F"/>
    <w:rsid w:val="00D546ED"/>
    <w:rsid w:val="00D56E0B"/>
    <w:rsid w:val="00D56E85"/>
    <w:rsid w:val="00D6044F"/>
    <w:rsid w:val="00D7193B"/>
    <w:rsid w:val="00D73956"/>
    <w:rsid w:val="00D7459F"/>
    <w:rsid w:val="00D74B42"/>
    <w:rsid w:val="00D76707"/>
    <w:rsid w:val="00D85FFB"/>
    <w:rsid w:val="00D87F71"/>
    <w:rsid w:val="00D90A99"/>
    <w:rsid w:val="00D933EE"/>
    <w:rsid w:val="00D9436F"/>
    <w:rsid w:val="00D94D12"/>
    <w:rsid w:val="00D962E0"/>
    <w:rsid w:val="00D97786"/>
    <w:rsid w:val="00DA093A"/>
    <w:rsid w:val="00DA2AB7"/>
    <w:rsid w:val="00DA49DA"/>
    <w:rsid w:val="00DA4F5F"/>
    <w:rsid w:val="00DA5F19"/>
    <w:rsid w:val="00DA7879"/>
    <w:rsid w:val="00DB0112"/>
    <w:rsid w:val="00DB2938"/>
    <w:rsid w:val="00DC4C0D"/>
    <w:rsid w:val="00DC5571"/>
    <w:rsid w:val="00DD14D5"/>
    <w:rsid w:val="00DD50A1"/>
    <w:rsid w:val="00DE0B5D"/>
    <w:rsid w:val="00DE1CDD"/>
    <w:rsid w:val="00DE2156"/>
    <w:rsid w:val="00DE2491"/>
    <w:rsid w:val="00DE3BE7"/>
    <w:rsid w:val="00DE4327"/>
    <w:rsid w:val="00DE4E9E"/>
    <w:rsid w:val="00DE7468"/>
    <w:rsid w:val="00DF27A3"/>
    <w:rsid w:val="00DF55DB"/>
    <w:rsid w:val="00E05B03"/>
    <w:rsid w:val="00E0615C"/>
    <w:rsid w:val="00E10AF1"/>
    <w:rsid w:val="00E11013"/>
    <w:rsid w:val="00E1413F"/>
    <w:rsid w:val="00E16C3B"/>
    <w:rsid w:val="00E2070E"/>
    <w:rsid w:val="00E20CDF"/>
    <w:rsid w:val="00E22183"/>
    <w:rsid w:val="00E2220C"/>
    <w:rsid w:val="00E22B7F"/>
    <w:rsid w:val="00E25407"/>
    <w:rsid w:val="00E26156"/>
    <w:rsid w:val="00E2742E"/>
    <w:rsid w:val="00E31EF3"/>
    <w:rsid w:val="00E3269A"/>
    <w:rsid w:val="00E3457C"/>
    <w:rsid w:val="00E363B4"/>
    <w:rsid w:val="00E43314"/>
    <w:rsid w:val="00E44E57"/>
    <w:rsid w:val="00E47FAF"/>
    <w:rsid w:val="00E506AF"/>
    <w:rsid w:val="00E5184E"/>
    <w:rsid w:val="00E51FDE"/>
    <w:rsid w:val="00E55378"/>
    <w:rsid w:val="00E62246"/>
    <w:rsid w:val="00E622C6"/>
    <w:rsid w:val="00E626EE"/>
    <w:rsid w:val="00E63040"/>
    <w:rsid w:val="00E719EC"/>
    <w:rsid w:val="00E723BA"/>
    <w:rsid w:val="00E734B5"/>
    <w:rsid w:val="00E73CD4"/>
    <w:rsid w:val="00E7709E"/>
    <w:rsid w:val="00E80ABF"/>
    <w:rsid w:val="00E83A5F"/>
    <w:rsid w:val="00E90E0A"/>
    <w:rsid w:val="00E9221F"/>
    <w:rsid w:val="00E92E7E"/>
    <w:rsid w:val="00E93445"/>
    <w:rsid w:val="00E9506E"/>
    <w:rsid w:val="00EA0C80"/>
    <w:rsid w:val="00EA1DAD"/>
    <w:rsid w:val="00EA55B5"/>
    <w:rsid w:val="00EA5E12"/>
    <w:rsid w:val="00EB0AB9"/>
    <w:rsid w:val="00EB2338"/>
    <w:rsid w:val="00EB7407"/>
    <w:rsid w:val="00EC00EF"/>
    <w:rsid w:val="00EC0B3F"/>
    <w:rsid w:val="00EC0B83"/>
    <w:rsid w:val="00EC1916"/>
    <w:rsid w:val="00EC1B68"/>
    <w:rsid w:val="00EC3568"/>
    <w:rsid w:val="00EC409C"/>
    <w:rsid w:val="00EC581E"/>
    <w:rsid w:val="00EC6604"/>
    <w:rsid w:val="00ED1713"/>
    <w:rsid w:val="00ED3659"/>
    <w:rsid w:val="00ED517A"/>
    <w:rsid w:val="00EE1E1A"/>
    <w:rsid w:val="00EE21C1"/>
    <w:rsid w:val="00EE2B0B"/>
    <w:rsid w:val="00EF0584"/>
    <w:rsid w:val="00EF0C31"/>
    <w:rsid w:val="00EF2ECA"/>
    <w:rsid w:val="00EF5CC5"/>
    <w:rsid w:val="00EF5EC6"/>
    <w:rsid w:val="00EF7AA8"/>
    <w:rsid w:val="00F05ED8"/>
    <w:rsid w:val="00F06A4E"/>
    <w:rsid w:val="00F114E8"/>
    <w:rsid w:val="00F132B3"/>
    <w:rsid w:val="00F1406C"/>
    <w:rsid w:val="00F14C60"/>
    <w:rsid w:val="00F17178"/>
    <w:rsid w:val="00F250C2"/>
    <w:rsid w:val="00F254F8"/>
    <w:rsid w:val="00F25820"/>
    <w:rsid w:val="00F25F87"/>
    <w:rsid w:val="00F306C3"/>
    <w:rsid w:val="00F352B9"/>
    <w:rsid w:val="00F40B72"/>
    <w:rsid w:val="00F47065"/>
    <w:rsid w:val="00F4766A"/>
    <w:rsid w:val="00F519B1"/>
    <w:rsid w:val="00F52130"/>
    <w:rsid w:val="00F533D6"/>
    <w:rsid w:val="00F575EA"/>
    <w:rsid w:val="00F63629"/>
    <w:rsid w:val="00F64D23"/>
    <w:rsid w:val="00F75018"/>
    <w:rsid w:val="00F7661C"/>
    <w:rsid w:val="00F77784"/>
    <w:rsid w:val="00F777D8"/>
    <w:rsid w:val="00F81A3B"/>
    <w:rsid w:val="00F823A3"/>
    <w:rsid w:val="00F83912"/>
    <w:rsid w:val="00F86D2C"/>
    <w:rsid w:val="00F977F6"/>
    <w:rsid w:val="00FA4E3D"/>
    <w:rsid w:val="00FA5C59"/>
    <w:rsid w:val="00FB0B30"/>
    <w:rsid w:val="00FB1AFD"/>
    <w:rsid w:val="00FB1C45"/>
    <w:rsid w:val="00FB2503"/>
    <w:rsid w:val="00FB3E17"/>
    <w:rsid w:val="00FB7652"/>
    <w:rsid w:val="00FC19BC"/>
    <w:rsid w:val="00FC24A9"/>
    <w:rsid w:val="00FC3258"/>
    <w:rsid w:val="00FC3690"/>
    <w:rsid w:val="00FC744E"/>
    <w:rsid w:val="00FD138C"/>
    <w:rsid w:val="00FE022B"/>
    <w:rsid w:val="00FE0D83"/>
    <w:rsid w:val="00FE3702"/>
    <w:rsid w:val="00FE45FF"/>
    <w:rsid w:val="00FE6333"/>
    <w:rsid w:val="00FF0244"/>
    <w:rsid w:val="00FF0BA9"/>
    <w:rsid w:val="00FF2330"/>
    <w:rsid w:val="00FF3BD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43282"/>
  <w15:docId w15:val="{E3F6EFB7-C132-4747-8FFB-1B0A6B4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center"/>
    </w:tr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Level3">
    <w:name w:val="Level 3"/>
    <w:basedOn w:val="TableGrid"/>
    <w:rsid w:val="00822547"/>
    <w:rPr>
      <w:sz w:val="22"/>
    </w:rPr>
    <w:tblP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
  </w:style>
  <w:style w:type="paragraph" w:styleId="Header">
    <w:name w:val="header"/>
    <w:basedOn w:val="Normal"/>
    <w:rsid w:val="00860CF7"/>
    <w:pPr>
      <w:tabs>
        <w:tab w:val="center" w:pos="4320"/>
        <w:tab w:val="right" w:pos="8640"/>
      </w:tabs>
    </w:pPr>
  </w:style>
  <w:style w:type="paragraph" w:styleId="Footer">
    <w:name w:val="footer"/>
    <w:basedOn w:val="Normal"/>
    <w:rsid w:val="00860CF7"/>
    <w:pPr>
      <w:tabs>
        <w:tab w:val="center" w:pos="4320"/>
        <w:tab w:val="right" w:pos="8640"/>
      </w:tabs>
    </w:pPr>
  </w:style>
  <w:style w:type="character" w:styleId="PageNumber">
    <w:name w:val="page number"/>
    <w:basedOn w:val="DefaultParagraphFont"/>
    <w:rsid w:val="00860CF7"/>
  </w:style>
  <w:style w:type="character" w:styleId="Hyperlink">
    <w:name w:val="Hyperlink"/>
    <w:rsid w:val="000F2C8E"/>
    <w:rPr>
      <w:color w:val="0000FF"/>
      <w:u w:val="single"/>
    </w:rPr>
  </w:style>
  <w:style w:type="paragraph" w:customStyle="1" w:styleId="xxxxmsonormal">
    <w:name w:val="x_x_x_xmsonormal"/>
    <w:basedOn w:val="Normal"/>
    <w:rsid w:val="00D97786"/>
    <w:rPr>
      <w:rFonts w:ascii="Calibri" w:hAnsi="Calibri" w:cs="Calibri"/>
      <w:sz w:val="22"/>
      <w:szCs w:val="22"/>
    </w:rPr>
  </w:style>
  <w:style w:type="paragraph" w:styleId="NormalWeb">
    <w:name w:val="Normal (Web)"/>
    <w:basedOn w:val="Normal"/>
    <w:uiPriority w:val="99"/>
    <w:unhideWhenUsed/>
    <w:rsid w:val="004B5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9690">
      <w:bodyDiv w:val="1"/>
      <w:marLeft w:val="0"/>
      <w:marRight w:val="0"/>
      <w:marTop w:val="0"/>
      <w:marBottom w:val="0"/>
      <w:divBdr>
        <w:top w:val="none" w:sz="0" w:space="0" w:color="auto"/>
        <w:left w:val="none" w:sz="0" w:space="0" w:color="auto"/>
        <w:bottom w:val="none" w:sz="0" w:space="0" w:color="auto"/>
        <w:right w:val="none" w:sz="0" w:space="0" w:color="auto"/>
      </w:divBdr>
    </w:div>
    <w:div w:id="797138970">
      <w:bodyDiv w:val="1"/>
      <w:marLeft w:val="0"/>
      <w:marRight w:val="0"/>
      <w:marTop w:val="0"/>
      <w:marBottom w:val="0"/>
      <w:divBdr>
        <w:top w:val="none" w:sz="0" w:space="0" w:color="auto"/>
        <w:left w:val="none" w:sz="0" w:space="0" w:color="auto"/>
        <w:bottom w:val="none" w:sz="0" w:space="0" w:color="auto"/>
        <w:right w:val="none" w:sz="0" w:space="0" w:color="auto"/>
      </w:divBdr>
    </w:div>
    <w:div w:id="1015110561">
      <w:bodyDiv w:val="1"/>
      <w:marLeft w:val="0"/>
      <w:marRight w:val="0"/>
      <w:marTop w:val="0"/>
      <w:marBottom w:val="0"/>
      <w:divBdr>
        <w:top w:val="none" w:sz="0" w:space="0" w:color="auto"/>
        <w:left w:val="none" w:sz="0" w:space="0" w:color="auto"/>
        <w:bottom w:val="none" w:sz="0" w:space="0" w:color="auto"/>
        <w:right w:val="none" w:sz="0" w:space="0" w:color="auto"/>
      </w:divBdr>
    </w:div>
    <w:div w:id="2100640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nts.comcate.com/faq.php?id=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tyofhenderson.com/" TargetMode="External"/><Relationship Id="rId4" Type="http://schemas.openxmlformats.org/officeDocument/2006/relationships/webSettings" Target="webSettings.xml"/><Relationship Id="rId9" Type="http://schemas.openxmlformats.org/officeDocument/2006/relationships/hyperlink" Target="https://www.leg.state.nv.us/Division/Legal/LawLibrary/NRS/NRS-2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23D7C-2C5B-42D4-BD36-5F97BE7B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2720</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&lt;A&gt;</vt:lpstr>
    </vt:vector>
  </TitlesOfParts>
  <Company>alphacorp</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&lt;A&gt;</dc:title>
  <dc:creator>alphacorp</dc:creator>
  <cp:lastModifiedBy>Sheri Jensen</cp:lastModifiedBy>
  <cp:revision>4</cp:revision>
  <dcterms:created xsi:type="dcterms:W3CDTF">2024-02-27T17:32:00Z</dcterms:created>
  <dcterms:modified xsi:type="dcterms:W3CDTF">2024-02-27T20:34:00Z</dcterms:modified>
</cp:coreProperties>
</file>